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9745BF" w14:textId="00989A67" w:rsidR="00893A46" w:rsidRPr="00257FEA" w:rsidRDefault="00893A46" w:rsidP="00893A46">
      <w:pPr>
        <w:pStyle w:val="af3"/>
        <w:keepLines/>
        <w:tabs>
          <w:tab w:val="right" w:pos="10440"/>
          <w:tab w:val="right" w:pos="13323"/>
        </w:tabs>
        <w:spacing w:before="60" w:after="60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r w:rsidRPr="00A45D97">
        <w:rPr>
          <w:rFonts w:ascii="Times New Roman" w:hAnsi="Times New Roman"/>
          <w:sz w:val="24"/>
          <w:szCs w:val="24"/>
        </w:rPr>
        <w:t>3GPP TSG-RAN WG4 Meeting #</w:t>
      </w:r>
      <w:r w:rsidRPr="00A45D97">
        <w:rPr>
          <w:rFonts w:ascii="Times New Roman" w:hAnsi="Times New Roman"/>
        </w:rPr>
        <w:t xml:space="preserve"> </w:t>
      </w:r>
      <w:r w:rsidRPr="00A45D97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>7</w:t>
      </w:r>
      <w:r w:rsidRPr="00A45D97">
        <w:rPr>
          <w:rFonts w:ascii="Times New Roman" w:hAnsi="Times New Roman"/>
          <w:sz w:val="24"/>
          <w:szCs w:val="24"/>
        </w:rPr>
        <w:tab/>
      </w:r>
      <w:r w:rsidRPr="00257FEA">
        <w:rPr>
          <w:rFonts w:ascii="Times New Roman" w:hAnsi="Times New Roman"/>
          <w:sz w:val="24"/>
          <w:szCs w:val="24"/>
        </w:rPr>
        <w:t>R4-230</w:t>
      </w:r>
      <w:r w:rsidR="00257FEA" w:rsidRPr="00257FEA">
        <w:rPr>
          <w:rFonts w:ascii="Times New Roman" w:hAnsi="Times New Roman"/>
          <w:sz w:val="24"/>
          <w:szCs w:val="24"/>
        </w:rPr>
        <w:t>8475</w:t>
      </w:r>
    </w:p>
    <w:p w14:paraId="67E648CE" w14:textId="2F33FF7A" w:rsidR="007C7942" w:rsidRPr="007C7942" w:rsidRDefault="00893A46" w:rsidP="00CC5B11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ascii="Times New Roman" w:eastAsia="宋体" w:hAnsi="Times New Roman"/>
          <w:sz w:val="24"/>
          <w:szCs w:val="24"/>
          <w:lang w:eastAsia="zh-CN"/>
        </w:rPr>
      </w:pPr>
      <w:r w:rsidRPr="00257FEA">
        <w:rPr>
          <w:rFonts w:ascii="Times New Roman" w:hAnsi="Times New Roman"/>
          <w:sz w:val="24"/>
          <w:szCs w:val="24"/>
        </w:rPr>
        <w:t>Incheon, KR, May 22 – May 26, 2023</w:t>
      </w:r>
      <w:bookmarkStart w:id="0" w:name="_GoBack"/>
      <w:bookmarkEnd w:id="0"/>
    </w:p>
    <w:p w14:paraId="2C1C61A8" w14:textId="12CE207E" w:rsidR="00CC5B11" w:rsidRPr="00660B60" w:rsidRDefault="00CC5B11" w:rsidP="00CC5B11">
      <w:pPr>
        <w:tabs>
          <w:tab w:val="left" w:pos="1985"/>
        </w:tabs>
        <w:spacing w:before="60" w:after="60"/>
        <w:rPr>
          <w:rFonts w:ascii="Times New Roman" w:eastAsia="宋体" w:hAnsi="Times New Roman" w:cs="Times New Roman"/>
          <w:b/>
        </w:rPr>
      </w:pPr>
      <w:r w:rsidRPr="00660B60">
        <w:rPr>
          <w:rFonts w:ascii="Times New Roman" w:eastAsia="宋体" w:hAnsi="Times New Roman" w:cs="Times New Roman"/>
          <w:b/>
        </w:rPr>
        <w:t>Agenda Item:</w:t>
      </w:r>
      <w:r w:rsidRPr="00660B60">
        <w:rPr>
          <w:rFonts w:ascii="Times New Roman" w:eastAsia="宋体" w:hAnsi="Times New Roman" w:cs="Times New Roman"/>
          <w:b/>
        </w:rPr>
        <w:tab/>
      </w:r>
      <w:r w:rsidR="00407AC6">
        <w:rPr>
          <w:rFonts w:ascii="Times New Roman" w:eastAsia="宋体" w:hAnsi="Times New Roman" w:cs="Times New Roman"/>
          <w:b/>
        </w:rPr>
        <w:t>8</w:t>
      </w:r>
      <w:r w:rsidRPr="00660B60">
        <w:rPr>
          <w:rFonts w:ascii="Times New Roman" w:eastAsia="宋体" w:hAnsi="Times New Roman" w:cs="Times New Roman"/>
          <w:b/>
        </w:rPr>
        <w:t>.</w:t>
      </w:r>
      <w:r w:rsidR="007C7942">
        <w:rPr>
          <w:rFonts w:ascii="Times New Roman" w:eastAsia="宋体" w:hAnsi="Times New Roman" w:cs="Times New Roman"/>
          <w:b/>
        </w:rPr>
        <w:t>31</w:t>
      </w:r>
      <w:r w:rsidRPr="00660B60">
        <w:rPr>
          <w:rFonts w:ascii="Times New Roman" w:eastAsia="宋体" w:hAnsi="Times New Roman" w:cs="Times New Roman"/>
          <w:b/>
        </w:rPr>
        <w:t>.</w:t>
      </w:r>
      <w:r w:rsidR="00B40538">
        <w:rPr>
          <w:rFonts w:ascii="Times New Roman" w:eastAsia="宋体" w:hAnsi="Times New Roman" w:cs="Times New Roman"/>
          <w:b/>
        </w:rPr>
        <w:t>3.3</w:t>
      </w:r>
    </w:p>
    <w:p w14:paraId="57DB46B7" w14:textId="77777777" w:rsidR="00CC5B11" w:rsidRPr="00660B60" w:rsidRDefault="00CC5B11" w:rsidP="00CC5B11">
      <w:pPr>
        <w:tabs>
          <w:tab w:val="left" w:pos="1985"/>
        </w:tabs>
        <w:spacing w:before="60" w:after="60"/>
        <w:rPr>
          <w:rFonts w:ascii="Times New Roman" w:hAnsi="Times New Roman" w:cs="Times New Roman"/>
          <w:lang w:eastAsia="ja-JP"/>
        </w:rPr>
      </w:pPr>
      <w:r w:rsidRPr="00660B60">
        <w:rPr>
          <w:rFonts w:ascii="Times New Roman" w:hAnsi="Times New Roman" w:cs="Times New Roman"/>
          <w:b/>
        </w:rPr>
        <w:t xml:space="preserve">Source: </w:t>
      </w:r>
      <w:r w:rsidRPr="00660B60">
        <w:rPr>
          <w:rFonts w:ascii="Times New Roman" w:hAnsi="Times New Roman" w:cs="Times New Roman"/>
          <w:b/>
        </w:rPr>
        <w:tab/>
        <w:t>OPPO</w:t>
      </w:r>
    </w:p>
    <w:p w14:paraId="1234CEC6" w14:textId="641E0F7F" w:rsidR="00CC5B11" w:rsidRPr="00660B60" w:rsidRDefault="00CC5B11" w:rsidP="00CC5B11">
      <w:pPr>
        <w:tabs>
          <w:tab w:val="left" w:pos="1985"/>
        </w:tabs>
        <w:spacing w:before="60" w:after="60"/>
        <w:rPr>
          <w:rFonts w:ascii="Times New Roman" w:eastAsia="宋体" w:hAnsi="Times New Roman" w:cs="Times New Roman"/>
        </w:rPr>
      </w:pPr>
      <w:r w:rsidRPr="00660B60">
        <w:rPr>
          <w:rFonts w:ascii="Times New Roman" w:hAnsi="Times New Roman" w:cs="Times New Roman"/>
          <w:b/>
        </w:rPr>
        <w:t>Title:</w:t>
      </w:r>
      <w:r w:rsidRPr="00660B60">
        <w:rPr>
          <w:rFonts w:ascii="Times New Roman" w:hAnsi="Times New Roman" w:cs="Times New Roman"/>
        </w:rPr>
        <w:t xml:space="preserve"> </w:t>
      </w:r>
      <w:r w:rsidRPr="00660B60">
        <w:rPr>
          <w:rFonts w:ascii="Times New Roman" w:hAnsi="Times New Roman" w:cs="Times New Roman"/>
        </w:rPr>
        <w:tab/>
      </w:r>
      <w:r w:rsidR="005824B9">
        <w:rPr>
          <w:rFonts w:ascii="Times New Roman" w:hAnsi="Times New Roman" w:cs="Times New Roman"/>
          <w:b/>
          <w:lang w:eastAsia="ja-JP"/>
        </w:rPr>
        <w:t>O</w:t>
      </w:r>
      <w:r w:rsidR="004620B1" w:rsidRPr="00660B60">
        <w:rPr>
          <w:rFonts w:ascii="Times New Roman" w:hAnsi="Times New Roman" w:cs="Times New Roman"/>
          <w:b/>
          <w:lang w:eastAsia="ja-JP"/>
        </w:rPr>
        <w:t xml:space="preserve">n </w:t>
      </w:r>
      <w:r w:rsidR="00351CDB">
        <w:rPr>
          <w:rFonts w:ascii="Times New Roman" w:hAnsi="Times New Roman" w:cs="Times New Roman"/>
          <w:b/>
          <w:lang w:eastAsia="ja-JP"/>
        </w:rPr>
        <w:t>RRM requirements</w:t>
      </w:r>
      <w:r w:rsidR="005824B9">
        <w:rPr>
          <w:rFonts w:ascii="Times New Roman" w:hAnsi="Times New Roman" w:cs="Times New Roman"/>
          <w:b/>
          <w:lang w:eastAsia="ja-JP"/>
        </w:rPr>
        <w:t xml:space="preserve"> for co-channel coexistence for LTE SL and NR SL</w:t>
      </w:r>
    </w:p>
    <w:p w14:paraId="0EED31D0" w14:textId="256CA54C" w:rsidR="00CC5B11" w:rsidRPr="00660B60" w:rsidRDefault="00CC5B11" w:rsidP="00CC5B11">
      <w:pPr>
        <w:tabs>
          <w:tab w:val="left" w:pos="1985"/>
        </w:tabs>
        <w:spacing w:before="60" w:after="60"/>
        <w:rPr>
          <w:rFonts w:ascii="Times New Roman" w:hAnsi="Times New Roman" w:cs="Times New Roman"/>
          <w:b/>
        </w:rPr>
      </w:pPr>
      <w:r w:rsidRPr="00660B60">
        <w:rPr>
          <w:rFonts w:ascii="Times New Roman" w:hAnsi="Times New Roman" w:cs="Times New Roman"/>
          <w:b/>
        </w:rPr>
        <w:t>Document for:</w:t>
      </w:r>
      <w:r w:rsidRPr="00660B60">
        <w:rPr>
          <w:rFonts w:ascii="Times New Roman" w:hAnsi="Times New Roman" w:cs="Times New Roman"/>
        </w:rPr>
        <w:tab/>
      </w:r>
      <w:r w:rsidR="009812ED">
        <w:rPr>
          <w:rFonts w:ascii="Times New Roman" w:hAnsi="Times New Roman" w:cs="Times New Roman"/>
          <w:b/>
        </w:rPr>
        <w:t>Approval</w:t>
      </w:r>
    </w:p>
    <w:p w14:paraId="6D0B833A" w14:textId="77777777" w:rsidR="00973137" w:rsidRPr="00660B60" w:rsidRDefault="00625A35">
      <w:pPr>
        <w:pStyle w:val="1"/>
        <w:rPr>
          <w:rFonts w:ascii="Times New Roman" w:hAnsi="Times New Roman"/>
        </w:rPr>
      </w:pPr>
      <w:r w:rsidRPr="00660B60">
        <w:rPr>
          <w:rFonts w:ascii="Times New Roman" w:hAnsi="Times New Roman"/>
        </w:rPr>
        <w:t>1</w:t>
      </w:r>
      <w:r w:rsidRPr="00660B60">
        <w:rPr>
          <w:rFonts w:ascii="Times New Roman" w:hAnsi="Times New Roman"/>
        </w:rPr>
        <w:tab/>
        <w:t>Introduction</w:t>
      </w:r>
    </w:p>
    <w:p w14:paraId="7E440A54" w14:textId="2DEED294" w:rsidR="00091002" w:rsidRDefault="000E7A3E" w:rsidP="00B662C7">
      <w:pPr>
        <w:pStyle w:val="a6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As shown below, </w:t>
      </w:r>
      <w:r w:rsidR="00C530F5">
        <w:rPr>
          <w:rFonts w:ascii="Times New Roman" w:hAnsi="Times New Roman" w:cs="Times New Roman"/>
          <w:lang w:val="en-GB"/>
        </w:rPr>
        <w:t xml:space="preserve">RAN4 is expected to continue discussion on co-channel </w:t>
      </w:r>
      <w:r w:rsidR="00C530F5">
        <w:rPr>
          <w:rFonts w:ascii="Times New Roman" w:eastAsiaTheme="minorEastAsia" w:hAnsi="Times New Roman" w:cs="Times New Roman"/>
        </w:rPr>
        <w:t xml:space="preserve">coexistence between LTE </w:t>
      </w:r>
      <w:proofErr w:type="spellStart"/>
      <w:r w:rsidR="00C530F5">
        <w:rPr>
          <w:rFonts w:ascii="Times New Roman" w:eastAsiaTheme="minorEastAsia" w:hAnsi="Times New Roman" w:cs="Times New Roman"/>
        </w:rPr>
        <w:t>sidelink</w:t>
      </w:r>
      <w:proofErr w:type="spellEnd"/>
      <w:r w:rsidR="00C530F5">
        <w:rPr>
          <w:rFonts w:ascii="Times New Roman" w:eastAsiaTheme="minorEastAsia" w:hAnsi="Times New Roman" w:cs="Times New Roman"/>
        </w:rPr>
        <w:t xml:space="preserve"> and NR </w:t>
      </w:r>
      <w:proofErr w:type="spellStart"/>
      <w:r w:rsidR="00C530F5">
        <w:rPr>
          <w:rFonts w:ascii="Times New Roman" w:eastAsiaTheme="minorEastAsia" w:hAnsi="Times New Roman" w:cs="Times New Roman"/>
        </w:rPr>
        <w:t>sidelink</w:t>
      </w:r>
      <w:proofErr w:type="spellEnd"/>
      <w:r w:rsidR="00C530F5">
        <w:rPr>
          <w:rFonts w:ascii="Times New Roman" w:hAnsi="Times New Roman" w:cs="Times New Roman"/>
          <w:lang w:val="en-GB"/>
        </w:rPr>
        <w:t xml:space="preserve"> based on RAN1 progress </w:t>
      </w:r>
      <w:r w:rsidR="00A61931">
        <w:rPr>
          <w:rFonts w:ascii="Times New Roman" w:hAnsi="Times New Roman" w:cs="Times New Roman"/>
          <w:lang w:val="en-GB"/>
        </w:rPr>
        <w:t>[</w:t>
      </w:r>
      <w:r w:rsidR="00C530F5">
        <w:rPr>
          <w:rFonts w:ascii="Times New Roman" w:hAnsi="Times New Roman" w:cs="Times New Roman"/>
          <w:lang w:val="en-GB"/>
        </w:rPr>
        <w:t>1</w:t>
      </w:r>
      <w:r w:rsidR="00A61931">
        <w:rPr>
          <w:rFonts w:ascii="Times New Roman" w:hAnsi="Times New Roman" w:cs="Times New Roman"/>
          <w:lang w:val="en-GB"/>
        </w:rPr>
        <w:t>]</w:t>
      </w:r>
      <w:r w:rsidR="00C530F5">
        <w:rPr>
          <w:rFonts w:ascii="Times New Roman" w:hAnsi="Times New Roman" w:cs="Times New Roman"/>
          <w:lang w:val="en-GB"/>
        </w:rPr>
        <w:t>. T</w:t>
      </w:r>
      <w:r w:rsidR="00161AD3" w:rsidRPr="00660B60">
        <w:rPr>
          <w:rFonts w:ascii="Times New Roman" w:hAnsi="Times New Roman" w:cs="Times New Roman"/>
          <w:lang w:val="en-GB"/>
        </w:rPr>
        <w:t xml:space="preserve">his contribution will </w:t>
      </w:r>
      <w:r w:rsidR="00C530F5">
        <w:rPr>
          <w:rFonts w:ascii="Times New Roman" w:hAnsi="Times New Roman" w:cs="Times New Roman"/>
          <w:lang w:val="en-GB"/>
        </w:rPr>
        <w:t>our views</w:t>
      </w:r>
      <w:r w:rsidR="00E153E8" w:rsidRPr="00660B60">
        <w:rPr>
          <w:rFonts w:ascii="Times New Roman" w:hAnsi="Times New Roman" w:cs="Times New Roman"/>
          <w:lang w:val="en-GB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E7A3E" w14:paraId="42B7224E" w14:textId="77777777" w:rsidTr="00D62A72">
        <w:tc>
          <w:tcPr>
            <w:tcW w:w="9629" w:type="dxa"/>
          </w:tcPr>
          <w:p w14:paraId="624E0AC5" w14:textId="77777777" w:rsidR="00965F8A" w:rsidRPr="00965F8A" w:rsidRDefault="00965F8A" w:rsidP="00965F8A">
            <w:pPr>
              <w:pStyle w:val="40"/>
              <w:ind w:left="864" w:hanging="864"/>
              <w:jc w:val="both"/>
              <w:outlineLvl w:val="3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965F8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Issue 2-1-2: Whether to reuse existing RRM requirements for Co-channel coexistence for LTE SL and NR SL</w:t>
            </w:r>
          </w:p>
          <w:p w14:paraId="67000320" w14:textId="77777777" w:rsidR="00965F8A" w:rsidRPr="00965F8A" w:rsidRDefault="00965F8A" w:rsidP="00965F8A">
            <w:pPr>
              <w:rPr>
                <w:rFonts w:ascii="Times New Roman" w:eastAsiaTheme="minorEastAsia" w:hAnsi="Times New Roman" w:cs="Times New Roman"/>
                <w:i/>
                <w:color w:val="0070C0"/>
                <w:sz w:val="20"/>
                <w:szCs w:val="20"/>
                <w:lang w:val="en-US" w:eastAsia="zh-CN"/>
              </w:rPr>
            </w:pPr>
            <w:r w:rsidRPr="00965F8A">
              <w:rPr>
                <w:rFonts w:ascii="Times New Roman" w:eastAsiaTheme="minorEastAsia" w:hAnsi="Times New Roman" w:cs="Times New Roman"/>
                <w:i/>
                <w:color w:val="0070C0"/>
                <w:sz w:val="20"/>
                <w:szCs w:val="20"/>
                <w:lang w:val="en-US" w:eastAsia="zh-CN"/>
              </w:rPr>
              <w:t>Candidate options:</w:t>
            </w:r>
          </w:p>
          <w:p w14:paraId="0684E17C" w14:textId="77777777" w:rsidR="00965F8A" w:rsidRPr="00965F8A" w:rsidRDefault="00965F8A" w:rsidP="00965F8A">
            <w:pPr>
              <w:pStyle w:val="aff4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 w:eastAsia="ko-KR"/>
              </w:rPr>
            </w:pPr>
            <w:r w:rsidRPr="00965F8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 w:eastAsia="ko-KR"/>
              </w:rPr>
              <w:t>Option 1: The existing RRM requirements are applicable for the co-channel coexistence solution of TDM-based semi-static resource pool partitioning</w:t>
            </w:r>
          </w:p>
          <w:p w14:paraId="32CAF304" w14:textId="77777777" w:rsidR="00965F8A" w:rsidRPr="00965F8A" w:rsidRDefault="00965F8A" w:rsidP="00965F8A">
            <w:pPr>
              <w:pStyle w:val="aff4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 w:eastAsia="ko-KR"/>
              </w:rPr>
            </w:pPr>
            <w:r w:rsidRPr="00965F8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 w:eastAsia="ko-KR"/>
              </w:rPr>
              <w:t>Option 2: Wait for RAN1’s conclusion on co-channel coexistence solutions, e.g., for dynamic resource pool.</w:t>
            </w:r>
          </w:p>
          <w:p w14:paraId="70A9C96F" w14:textId="77777777" w:rsidR="00965F8A" w:rsidRPr="00965F8A" w:rsidRDefault="00965F8A" w:rsidP="00965F8A">
            <w:pPr>
              <w:pStyle w:val="40"/>
              <w:ind w:left="864" w:hanging="864"/>
              <w:jc w:val="both"/>
              <w:outlineLvl w:val="3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965F8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Issue 2-1-3: Others</w:t>
            </w:r>
          </w:p>
          <w:p w14:paraId="3CA1A92D" w14:textId="77777777" w:rsidR="00965F8A" w:rsidRPr="00965F8A" w:rsidRDefault="00965F8A" w:rsidP="00965F8A">
            <w:pPr>
              <w:rPr>
                <w:rFonts w:ascii="Times New Roman" w:eastAsiaTheme="minorEastAsia" w:hAnsi="Times New Roman" w:cs="Times New Roman"/>
                <w:i/>
                <w:color w:val="0070C0"/>
                <w:sz w:val="20"/>
                <w:szCs w:val="20"/>
                <w:lang w:val="en-US" w:eastAsia="zh-CN"/>
              </w:rPr>
            </w:pPr>
            <w:r w:rsidRPr="00965F8A">
              <w:rPr>
                <w:rFonts w:ascii="Times New Roman" w:eastAsiaTheme="minorEastAsia" w:hAnsi="Times New Roman" w:cs="Times New Roman"/>
                <w:i/>
                <w:color w:val="0070C0"/>
                <w:sz w:val="20"/>
                <w:szCs w:val="20"/>
                <w:lang w:val="en-US" w:eastAsia="zh-CN"/>
              </w:rPr>
              <w:t>Candidate options:</w:t>
            </w:r>
          </w:p>
          <w:p w14:paraId="20E3F4F2" w14:textId="77777777" w:rsidR="00965F8A" w:rsidRPr="00965F8A" w:rsidRDefault="00965F8A" w:rsidP="00965F8A">
            <w:pPr>
              <w:rPr>
                <w:rFonts w:ascii="Times New Roman" w:eastAsia="Malgun Gothic" w:hAnsi="Times New Roman" w:cs="Times New Roman"/>
                <w:bCs/>
                <w:iCs/>
                <w:sz w:val="20"/>
                <w:szCs w:val="20"/>
                <w:lang w:eastAsia="ko-KR"/>
              </w:rPr>
            </w:pPr>
            <w:r w:rsidRPr="00965F8A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eastAsia="ko-KR"/>
              </w:rPr>
              <w:t>RAN4 can discuss the following proposals when RAN1 has completed to SL-CoEx work if needed.</w:t>
            </w:r>
          </w:p>
          <w:p w14:paraId="6438BA55" w14:textId="77777777" w:rsidR="00965F8A" w:rsidRPr="00965F8A" w:rsidRDefault="00965F8A" w:rsidP="00965F8A">
            <w:pPr>
              <w:pStyle w:val="aff4"/>
              <w:numPr>
                <w:ilvl w:val="0"/>
                <w:numId w:val="28"/>
              </w:numPr>
              <w:spacing w:after="12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 w:eastAsia="ko-KR"/>
              </w:rPr>
            </w:pPr>
            <w:r w:rsidRPr="00965F8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 w:eastAsia="ko-KR"/>
              </w:rPr>
              <w:t>P1: RAN4 to determine a set of evaluation parameters for NR SL and LTE SL coexistence. This can be with two perfectly aligned resource pools (in time and frequency) as well as equal subchannel sizes.</w:t>
            </w:r>
          </w:p>
          <w:p w14:paraId="72B5C799" w14:textId="66147096" w:rsidR="00965F8A" w:rsidRPr="00965F8A" w:rsidRDefault="00965F8A" w:rsidP="00965F8A">
            <w:pPr>
              <w:pStyle w:val="aff4"/>
              <w:numPr>
                <w:ilvl w:val="0"/>
                <w:numId w:val="28"/>
              </w:numPr>
              <w:spacing w:after="120" w:line="240" w:lineRule="auto"/>
              <w:jc w:val="both"/>
              <w:rPr>
                <w:bCs/>
                <w:iCs/>
                <w:lang w:val="en-US" w:eastAsia="ko-KR"/>
              </w:rPr>
            </w:pPr>
            <w:r w:rsidRPr="00965F8A">
              <w:rPr>
                <w:rFonts w:ascii="Times New Roman" w:hAnsi="Times New Roman" w:cs="Times New Roman"/>
                <w:iCs/>
                <w:sz w:val="20"/>
                <w:szCs w:val="20"/>
                <w:lang w:val="en-US" w:eastAsia="ko-KR"/>
              </w:rPr>
              <w:t>P2</w:t>
            </w:r>
            <w:r w:rsidRPr="00965F8A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en-US" w:eastAsia="zh-CN"/>
              </w:rPr>
              <w:t xml:space="preserve">: </w:t>
            </w:r>
            <w:r w:rsidRPr="00965F8A">
              <w:rPr>
                <w:rFonts w:ascii="Times New Roman" w:hAnsi="Times New Roman" w:cs="Times New Roman"/>
                <w:iCs/>
                <w:sz w:val="20"/>
                <w:szCs w:val="20"/>
                <w:lang w:val="en-US" w:eastAsia="ko-KR"/>
              </w:rPr>
              <w:t>No enhancements for the IDC framework from Rel-16 is needed to support Type A devices for LTE and NR co-channel coexistence.</w:t>
            </w:r>
          </w:p>
        </w:tc>
      </w:tr>
    </w:tbl>
    <w:p w14:paraId="5630EBFD" w14:textId="6541D361" w:rsidR="00124DB1" w:rsidRPr="00660B60" w:rsidRDefault="00625A35" w:rsidP="00CD7C69">
      <w:pPr>
        <w:pStyle w:val="1"/>
        <w:rPr>
          <w:rFonts w:ascii="Times New Roman" w:hAnsi="Times New Roman"/>
        </w:rPr>
      </w:pPr>
      <w:r w:rsidRPr="00660B60">
        <w:rPr>
          <w:rFonts w:ascii="Times New Roman" w:hAnsi="Times New Roman"/>
        </w:rPr>
        <w:t>2</w:t>
      </w:r>
      <w:r w:rsidRPr="00660B60">
        <w:rPr>
          <w:rFonts w:ascii="Times New Roman" w:hAnsi="Times New Roman"/>
        </w:rPr>
        <w:tab/>
      </w:r>
      <w:r w:rsidR="007D20D2" w:rsidRPr="00660B60">
        <w:rPr>
          <w:rFonts w:ascii="Times New Roman" w:hAnsi="Times New Roman"/>
        </w:rPr>
        <w:t>Discussion</w:t>
      </w:r>
    </w:p>
    <w:p w14:paraId="3ECA7F24" w14:textId="5BD67B6C" w:rsidR="00BF29FD" w:rsidRDefault="00FD446A" w:rsidP="00792043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 xml:space="preserve">When TDM-based semi-static resource pool partitioning is used for </w:t>
      </w:r>
      <w:r w:rsidR="00792043" w:rsidRPr="00660B60">
        <w:rPr>
          <w:rFonts w:ascii="Times New Roman" w:eastAsiaTheme="minorEastAsia" w:hAnsi="Times New Roman" w:cs="Times New Roman"/>
          <w:lang w:val="en-GB" w:eastAsia="zh-CN"/>
        </w:rPr>
        <w:t xml:space="preserve">co-channel coexistence between LTE </w:t>
      </w:r>
      <w:proofErr w:type="spellStart"/>
      <w:r w:rsidR="00792043" w:rsidRPr="00660B60">
        <w:rPr>
          <w:rFonts w:ascii="Times New Roman" w:eastAsiaTheme="minorEastAsia" w:hAnsi="Times New Roman" w:cs="Times New Roman"/>
          <w:lang w:val="en-GB" w:eastAsia="zh-CN"/>
        </w:rPr>
        <w:t>sidelink</w:t>
      </w:r>
      <w:proofErr w:type="spellEnd"/>
      <w:r w:rsidR="00792043" w:rsidRPr="00660B60">
        <w:rPr>
          <w:rFonts w:ascii="Times New Roman" w:eastAsiaTheme="minorEastAsia" w:hAnsi="Times New Roman" w:cs="Times New Roman"/>
          <w:lang w:val="en-GB" w:eastAsia="zh-CN"/>
        </w:rPr>
        <w:t xml:space="preserve"> and NR </w:t>
      </w:r>
      <w:proofErr w:type="spellStart"/>
      <w:r w:rsidR="00792043" w:rsidRPr="00660B60">
        <w:rPr>
          <w:rFonts w:ascii="Times New Roman" w:eastAsiaTheme="minorEastAsia" w:hAnsi="Times New Roman" w:cs="Times New Roman"/>
          <w:lang w:val="en-GB" w:eastAsia="zh-CN"/>
        </w:rPr>
        <w:t>sidelink</w:t>
      </w:r>
      <w:proofErr w:type="spellEnd"/>
      <w:r w:rsidR="00792043" w:rsidRPr="00660B60">
        <w:rPr>
          <w:rFonts w:ascii="Times New Roman" w:eastAsiaTheme="minorEastAsia" w:hAnsi="Times New Roman" w:cs="Times New Roman"/>
          <w:lang w:val="en-GB" w:eastAsia="zh-CN"/>
        </w:rPr>
        <w:t>,</w:t>
      </w:r>
      <w:r w:rsidR="005335E6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BF29FD">
        <w:rPr>
          <w:rFonts w:ascii="Times New Roman" w:eastAsiaTheme="minorEastAsia" w:hAnsi="Times New Roman" w:cs="Times New Roman"/>
          <w:lang w:val="en-GB" w:eastAsia="zh-CN"/>
        </w:rPr>
        <w:t xml:space="preserve">UE behaviour is the same as that for IDC case on a dedicated carrier. </w:t>
      </w:r>
      <w:r w:rsidR="001C0C62">
        <w:rPr>
          <w:rFonts w:ascii="Times New Roman" w:eastAsiaTheme="minorEastAsia" w:hAnsi="Times New Roman" w:cs="Times New Roman"/>
          <w:lang w:val="en-GB" w:eastAsia="zh-CN"/>
        </w:rPr>
        <w:t xml:space="preserve">In this case, </w:t>
      </w:r>
      <w:r w:rsidR="00BD4CF2">
        <w:rPr>
          <w:rFonts w:ascii="Times New Roman" w:eastAsiaTheme="minorEastAsia" w:hAnsi="Times New Roman" w:cs="Times New Roman"/>
          <w:lang w:val="en-GB" w:eastAsia="zh-CN"/>
        </w:rPr>
        <w:t xml:space="preserve">UE will switch between LTE </w:t>
      </w:r>
      <w:proofErr w:type="spellStart"/>
      <w:r w:rsidR="00BD4CF2">
        <w:rPr>
          <w:rFonts w:ascii="Times New Roman" w:eastAsiaTheme="minorEastAsia" w:hAnsi="Times New Roman" w:cs="Times New Roman"/>
          <w:lang w:val="en-GB" w:eastAsia="zh-CN"/>
        </w:rPr>
        <w:t>sidelink</w:t>
      </w:r>
      <w:proofErr w:type="spellEnd"/>
      <w:r w:rsidR="00BD4CF2">
        <w:rPr>
          <w:rFonts w:ascii="Times New Roman" w:eastAsiaTheme="minorEastAsia" w:hAnsi="Times New Roman" w:cs="Times New Roman"/>
          <w:lang w:val="en-GB" w:eastAsia="zh-CN"/>
        </w:rPr>
        <w:t xml:space="preserve"> and NR </w:t>
      </w:r>
      <w:proofErr w:type="spellStart"/>
      <w:r w:rsidR="00BD4CF2">
        <w:rPr>
          <w:rFonts w:ascii="Times New Roman" w:eastAsiaTheme="minorEastAsia" w:hAnsi="Times New Roman" w:cs="Times New Roman"/>
          <w:lang w:val="en-GB" w:eastAsia="zh-CN"/>
        </w:rPr>
        <w:t>sidelink</w:t>
      </w:r>
      <w:proofErr w:type="spellEnd"/>
      <w:r w:rsidR="00BD4CF2">
        <w:rPr>
          <w:rFonts w:ascii="Times New Roman" w:eastAsiaTheme="minorEastAsia" w:hAnsi="Times New Roman" w:cs="Times New Roman"/>
          <w:lang w:val="en-GB" w:eastAsia="zh-CN"/>
        </w:rPr>
        <w:t>, and interruptions to WAN and scheduling restrictions are required during the switch</w:t>
      </w:r>
      <w:r w:rsidR="00BB47AF">
        <w:rPr>
          <w:rFonts w:ascii="Times New Roman" w:eastAsiaTheme="minorEastAsia" w:hAnsi="Times New Roman" w:cs="Times New Roman"/>
          <w:lang w:val="en-GB" w:eastAsia="zh-CN"/>
        </w:rPr>
        <w:t xml:space="preserve"> procedure</w:t>
      </w:r>
      <w:r w:rsidR="00BD4CF2">
        <w:rPr>
          <w:rFonts w:ascii="Times New Roman" w:eastAsiaTheme="minorEastAsia" w:hAnsi="Times New Roman" w:cs="Times New Roman"/>
          <w:lang w:val="en-GB" w:eastAsia="zh-CN"/>
        </w:rPr>
        <w:t xml:space="preserve">. </w:t>
      </w:r>
      <w:r w:rsidR="009B78CA">
        <w:rPr>
          <w:rFonts w:ascii="Times New Roman" w:eastAsiaTheme="minorEastAsia" w:hAnsi="Times New Roman" w:cs="Times New Roman"/>
          <w:lang w:val="en-GB" w:eastAsia="zh-CN"/>
        </w:rPr>
        <w:t>The existing RRM requirements c</w:t>
      </w:r>
      <w:r w:rsidR="00D43945">
        <w:rPr>
          <w:rFonts w:ascii="Times New Roman" w:eastAsiaTheme="minorEastAsia" w:hAnsi="Times New Roman" w:cs="Times New Roman"/>
          <w:lang w:val="en-GB" w:eastAsia="zh-CN"/>
        </w:rPr>
        <w:t>an</w:t>
      </w:r>
      <w:r w:rsidR="009B78CA">
        <w:rPr>
          <w:rFonts w:ascii="Times New Roman" w:eastAsiaTheme="minorEastAsia" w:hAnsi="Times New Roman" w:cs="Times New Roman"/>
          <w:lang w:val="en-GB" w:eastAsia="zh-CN"/>
        </w:rPr>
        <w:t xml:space="preserve"> be applicable.</w:t>
      </w:r>
      <w:r w:rsidR="00712AFA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354339">
        <w:rPr>
          <w:rFonts w:ascii="Times New Roman" w:eastAsiaTheme="minorEastAsia" w:hAnsi="Times New Roman" w:cs="Times New Roman"/>
          <w:lang w:val="en-GB" w:eastAsia="zh-CN"/>
        </w:rPr>
        <w:t>The main enhancement f</w:t>
      </w:r>
      <w:r w:rsidR="00712AFA">
        <w:rPr>
          <w:rFonts w:ascii="Times New Roman" w:eastAsiaTheme="minorEastAsia" w:hAnsi="Times New Roman" w:cs="Times New Roman"/>
          <w:lang w:val="en-GB" w:eastAsia="zh-CN"/>
        </w:rPr>
        <w:t>or dynamic resource pool solution</w:t>
      </w:r>
      <w:r w:rsidR="00354339">
        <w:rPr>
          <w:rFonts w:ascii="Times New Roman" w:eastAsiaTheme="minorEastAsia" w:hAnsi="Times New Roman" w:cs="Times New Roman"/>
          <w:lang w:val="en-GB" w:eastAsia="zh-CN"/>
        </w:rPr>
        <w:t xml:space="preserve"> is</w:t>
      </w:r>
      <w:r w:rsidR="00712AFA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236AFE">
        <w:rPr>
          <w:rFonts w:ascii="Times New Roman" w:eastAsiaTheme="minorEastAsia" w:hAnsi="Times New Roman" w:cs="Times New Roman"/>
          <w:lang w:val="en-GB" w:eastAsia="zh-CN"/>
        </w:rPr>
        <w:t>resource selection procedure in RAN1</w:t>
      </w:r>
      <w:r w:rsidR="00354339">
        <w:rPr>
          <w:rFonts w:ascii="Times New Roman" w:eastAsiaTheme="minorEastAsia" w:hAnsi="Times New Roman" w:cs="Times New Roman"/>
          <w:lang w:val="en-GB" w:eastAsia="zh-CN"/>
        </w:rPr>
        <w:t xml:space="preserve">. For example, NR SL module will exclude candidate resources overlapping with LTE SL resources selected to be used for LTE SL module’s own LTE SL transmission. </w:t>
      </w:r>
      <w:r w:rsidR="008E1DA1">
        <w:rPr>
          <w:rFonts w:ascii="Times New Roman" w:eastAsiaTheme="minorEastAsia" w:hAnsi="Times New Roman" w:cs="Times New Roman"/>
          <w:lang w:val="en-GB" w:eastAsia="zh-CN"/>
        </w:rPr>
        <w:t>Since</w:t>
      </w:r>
      <w:r w:rsidR="00354339">
        <w:rPr>
          <w:rFonts w:ascii="Times New Roman" w:eastAsiaTheme="minorEastAsia" w:hAnsi="Times New Roman" w:cs="Times New Roman"/>
          <w:lang w:val="en-GB" w:eastAsia="zh-CN"/>
        </w:rPr>
        <w:t xml:space="preserve"> no dedicated RRM requirement </w:t>
      </w:r>
      <w:r w:rsidR="008E1DA1">
        <w:rPr>
          <w:rFonts w:ascii="Times New Roman" w:eastAsiaTheme="minorEastAsia" w:hAnsi="Times New Roman" w:cs="Times New Roman"/>
          <w:lang w:val="en-GB" w:eastAsia="zh-CN"/>
        </w:rPr>
        <w:t xml:space="preserve">is specified </w:t>
      </w:r>
      <w:r w:rsidR="00354339">
        <w:rPr>
          <w:rFonts w:ascii="Times New Roman" w:eastAsiaTheme="minorEastAsia" w:hAnsi="Times New Roman" w:cs="Times New Roman"/>
          <w:lang w:val="en-GB" w:eastAsia="zh-CN"/>
        </w:rPr>
        <w:t xml:space="preserve">for resource selection procedure, </w:t>
      </w:r>
      <w:r w:rsidR="008E1DA1">
        <w:rPr>
          <w:rFonts w:ascii="Times New Roman" w:eastAsiaTheme="minorEastAsia" w:hAnsi="Times New Roman" w:cs="Times New Roman"/>
          <w:lang w:val="en-GB" w:eastAsia="zh-CN"/>
        </w:rPr>
        <w:t xml:space="preserve">we can skip </w:t>
      </w:r>
      <w:r w:rsidR="00AF680B">
        <w:rPr>
          <w:rFonts w:ascii="Times New Roman" w:eastAsiaTheme="minorEastAsia" w:hAnsi="Times New Roman" w:cs="Times New Roman"/>
          <w:lang w:val="en-GB" w:eastAsia="zh-CN"/>
        </w:rPr>
        <w:t xml:space="preserve">the </w:t>
      </w:r>
      <w:r w:rsidR="00354339">
        <w:rPr>
          <w:rFonts w:ascii="Times New Roman" w:eastAsiaTheme="minorEastAsia" w:hAnsi="Times New Roman" w:cs="Times New Roman"/>
          <w:lang w:val="en-GB" w:eastAsia="zh-CN"/>
        </w:rPr>
        <w:t>discuss</w:t>
      </w:r>
      <w:r w:rsidR="00AF680B">
        <w:rPr>
          <w:rFonts w:ascii="Times New Roman" w:eastAsiaTheme="minorEastAsia" w:hAnsi="Times New Roman" w:cs="Times New Roman"/>
          <w:lang w:val="en-GB" w:eastAsia="zh-CN"/>
        </w:rPr>
        <w:t>ion on</w:t>
      </w:r>
      <w:r w:rsidR="00354339">
        <w:rPr>
          <w:rFonts w:ascii="Times New Roman" w:eastAsiaTheme="minorEastAsia" w:hAnsi="Times New Roman" w:cs="Times New Roman"/>
          <w:lang w:val="en-GB" w:eastAsia="zh-CN"/>
        </w:rPr>
        <w:t xml:space="preserve"> the RRM impact from dynamic resource pool solution.</w:t>
      </w:r>
      <w:r w:rsidR="007205B5">
        <w:rPr>
          <w:rFonts w:ascii="Times New Roman" w:eastAsiaTheme="minorEastAsia" w:hAnsi="Times New Roman" w:cs="Times New Roman"/>
          <w:lang w:val="en-GB" w:eastAsia="zh-CN"/>
        </w:rPr>
        <w:t xml:space="preserve"> But we are also fine to postpone the decision until clear conclusions are reached in RAN1.</w:t>
      </w:r>
    </w:p>
    <w:p w14:paraId="54DD175E" w14:textId="781DB7A0" w:rsidR="00792043" w:rsidRPr="005F5704" w:rsidRDefault="00792043" w:rsidP="005F5704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t>Proposal</w:t>
      </w:r>
      <w:r w:rsidRPr="00660B60">
        <w:rPr>
          <w:rFonts w:ascii="Times New Roman" w:eastAsiaTheme="minorEastAsia" w:hAnsi="Times New Roman" w:cs="Times New Roman"/>
          <w:b/>
          <w:lang w:val="en-GB" w:eastAsia="zh-CN"/>
        </w:rPr>
        <w:t>-</w:t>
      </w:r>
      <w:r w:rsidR="00CF7DE1">
        <w:rPr>
          <w:rFonts w:ascii="Times New Roman" w:eastAsiaTheme="minorEastAsia" w:hAnsi="Times New Roman" w:cs="Times New Roman"/>
          <w:b/>
          <w:lang w:val="en-GB" w:eastAsia="zh-CN"/>
        </w:rPr>
        <w:t>1</w:t>
      </w:r>
      <w:r w:rsidRPr="00660B60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 w:rsidR="0030664F">
        <w:rPr>
          <w:rFonts w:ascii="Times New Roman" w:eastAsiaTheme="minorEastAsia" w:hAnsi="Times New Roman" w:cs="Times New Roman"/>
          <w:b/>
          <w:lang w:val="en-GB" w:eastAsia="zh-CN"/>
        </w:rPr>
        <w:t xml:space="preserve">For TDM-based semi-static resource pool partitioning solution, </w:t>
      </w:r>
      <w:r w:rsidR="00830C7B">
        <w:rPr>
          <w:rFonts w:ascii="Times New Roman" w:eastAsiaTheme="minorEastAsia" w:hAnsi="Times New Roman" w:cs="Times New Roman"/>
          <w:b/>
          <w:lang w:val="en-GB" w:eastAsia="zh-CN"/>
        </w:rPr>
        <w:t>the</w:t>
      </w:r>
      <w:r w:rsidR="00D43945">
        <w:rPr>
          <w:rFonts w:ascii="Times New Roman" w:eastAsiaTheme="minorEastAsia" w:hAnsi="Times New Roman" w:cs="Times New Roman"/>
          <w:b/>
          <w:lang w:val="en-GB" w:eastAsia="zh-CN"/>
        </w:rPr>
        <w:t xml:space="preserve"> existing RRM requirements can be applicable including </w:t>
      </w:r>
      <w:r w:rsidR="00D43945" w:rsidRPr="00D43945">
        <w:rPr>
          <w:rFonts w:ascii="Times New Roman" w:eastAsiaTheme="minorEastAsia" w:hAnsi="Times New Roman" w:cs="Times New Roman"/>
          <w:b/>
          <w:lang w:val="en-GB" w:eastAsia="zh-CN"/>
        </w:rPr>
        <w:t>interruptions to WAN in section 12.7.3</w:t>
      </w:r>
      <w:r w:rsidR="00050DB8">
        <w:rPr>
          <w:rFonts w:ascii="Times New Roman" w:eastAsiaTheme="minorEastAsia" w:hAnsi="Times New Roman" w:cs="Times New Roman"/>
          <w:b/>
          <w:lang w:val="en-GB" w:eastAsia="zh-CN"/>
        </w:rPr>
        <w:t xml:space="preserve"> and </w:t>
      </w:r>
      <w:r w:rsidR="00050DB8" w:rsidRPr="00D43945">
        <w:rPr>
          <w:rFonts w:ascii="Times New Roman" w:eastAsiaTheme="minorEastAsia" w:hAnsi="Times New Roman" w:cs="Times New Roman"/>
          <w:b/>
          <w:lang w:val="en-GB" w:eastAsia="zh-CN"/>
        </w:rPr>
        <w:t>scheduling availability in section 12.9.</w:t>
      </w:r>
      <w:r w:rsidR="00050DB8">
        <w:rPr>
          <w:rFonts w:ascii="Times New Roman" w:eastAsiaTheme="minorEastAsia" w:hAnsi="Times New Roman" w:cs="Times New Roman"/>
          <w:b/>
          <w:lang w:val="en-GB" w:eastAsia="zh-CN"/>
        </w:rPr>
        <w:t>1</w:t>
      </w:r>
      <w:r w:rsidR="00CF7DE1">
        <w:rPr>
          <w:rFonts w:ascii="Times New Roman" w:eastAsiaTheme="minorEastAsia" w:hAnsi="Times New Roman" w:cs="Times New Roman"/>
          <w:b/>
          <w:lang w:val="en-GB" w:eastAsia="zh-CN"/>
        </w:rPr>
        <w:t>.</w:t>
      </w:r>
    </w:p>
    <w:p w14:paraId="44D63244" w14:textId="21C84FA2" w:rsidR="007D20D2" w:rsidRPr="00660B60" w:rsidRDefault="007D20D2" w:rsidP="007D20D2">
      <w:pPr>
        <w:pStyle w:val="1"/>
        <w:rPr>
          <w:rFonts w:ascii="Times New Roman" w:hAnsi="Times New Roman"/>
        </w:rPr>
      </w:pPr>
      <w:r w:rsidRPr="00660B60">
        <w:rPr>
          <w:rFonts w:ascii="Times New Roman" w:hAnsi="Times New Roman"/>
        </w:rPr>
        <w:t>3</w:t>
      </w:r>
      <w:r w:rsidRPr="00660B60">
        <w:rPr>
          <w:rFonts w:ascii="Times New Roman" w:hAnsi="Times New Roman"/>
        </w:rPr>
        <w:tab/>
        <w:t>Conclusion</w:t>
      </w:r>
    </w:p>
    <w:p w14:paraId="15F721BE" w14:textId="5FBE4C33" w:rsidR="007D20D2" w:rsidRDefault="00C21677" w:rsidP="00CF187F">
      <w:pPr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Theme="minorEastAsia" w:hAnsi="Times New Roman" w:cs="Times New Roman"/>
          <w:lang w:val="en-GB" w:eastAsia="zh-CN"/>
        </w:rPr>
      </w:pPr>
      <w:r w:rsidRPr="00660B60">
        <w:rPr>
          <w:rFonts w:ascii="Times New Roman" w:eastAsiaTheme="minorEastAsia" w:hAnsi="Times New Roman" w:cs="Times New Roman"/>
          <w:lang w:val="en-GB" w:eastAsia="zh-CN"/>
        </w:rPr>
        <w:t>This contribution gave our views on</w:t>
      </w:r>
      <w:r w:rsidR="003C69CF" w:rsidRPr="00660B60">
        <w:rPr>
          <w:rFonts w:ascii="Times New Roman" w:eastAsiaTheme="minorEastAsia" w:hAnsi="Times New Roman" w:cs="Times New Roman"/>
          <w:lang w:val="en-GB" w:eastAsia="zh-CN"/>
        </w:rPr>
        <w:t xml:space="preserve"> core requirements for </w:t>
      </w:r>
      <w:r w:rsidR="00CF187F">
        <w:rPr>
          <w:rFonts w:ascii="Times New Roman" w:eastAsiaTheme="minorEastAsia" w:hAnsi="Times New Roman" w:cs="Times New Roman"/>
          <w:lang w:eastAsia="zh-CN"/>
        </w:rPr>
        <w:t xml:space="preserve">co-channel coexistence between LTE </w:t>
      </w:r>
      <w:proofErr w:type="spellStart"/>
      <w:r w:rsidR="00CF187F">
        <w:rPr>
          <w:rFonts w:ascii="Times New Roman" w:eastAsiaTheme="minorEastAsia" w:hAnsi="Times New Roman" w:cs="Times New Roman"/>
          <w:lang w:eastAsia="zh-CN"/>
        </w:rPr>
        <w:t>sidelink</w:t>
      </w:r>
      <w:proofErr w:type="spellEnd"/>
      <w:r w:rsidR="00CF187F">
        <w:rPr>
          <w:rFonts w:ascii="Times New Roman" w:eastAsiaTheme="minorEastAsia" w:hAnsi="Times New Roman" w:cs="Times New Roman"/>
          <w:lang w:eastAsia="zh-CN"/>
        </w:rPr>
        <w:t xml:space="preserve"> and NR </w:t>
      </w:r>
      <w:proofErr w:type="spellStart"/>
      <w:r w:rsidR="00CF187F">
        <w:rPr>
          <w:rFonts w:ascii="Times New Roman" w:eastAsiaTheme="minorEastAsia" w:hAnsi="Times New Roman" w:cs="Times New Roman"/>
          <w:lang w:eastAsia="zh-CN"/>
        </w:rPr>
        <w:t>sidelink</w:t>
      </w:r>
      <w:proofErr w:type="spellEnd"/>
      <w:r w:rsidR="00CF187F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3C69CF" w:rsidRPr="00660B60">
        <w:rPr>
          <w:rFonts w:ascii="Times New Roman" w:eastAsiaTheme="minorEastAsia" w:hAnsi="Times New Roman" w:cs="Times New Roman"/>
          <w:lang w:val="en-GB" w:eastAsia="zh-CN"/>
        </w:rPr>
        <w:t xml:space="preserve">and the following </w:t>
      </w:r>
      <w:r w:rsidR="00D22B25">
        <w:rPr>
          <w:rFonts w:ascii="Times New Roman" w:eastAsiaTheme="minorEastAsia" w:hAnsi="Times New Roman" w:cs="Times New Roman"/>
          <w:lang w:val="en-GB" w:eastAsia="zh-CN"/>
        </w:rPr>
        <w:t>proposals</w:t>
      </w:r>
      <w:r w:rsidR="00B572EC" w:rsidRPr="00660B60">
        <w:rPr>
          <w:rFonts w:ascii="Times New Roman" w:eastAsiaTheme="minorEastAsia" w:hAnsi="Times New Roman" w:cs="Times New Roman"/>
          <w:lang w:val="en-GB" w:eastAsia="zh-CN"/>
        </w:rPr>
        <w:t>:</w:t>
      </w:r>
    </w:p>
    <w:p w14:paraId="3E43C4D3" w14:textId="77777777" w:rsidR="00AE6DE1" w:rsidRPr="005F5704" w:rsidRDefault="00AE6DE1" w:rsidP="00AE6DE1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lastRenderedPageBreak/>
        <w:t>Proposal</w:t>
      </w:r>
      <w:r w:rsidRPr="00660B60">
        <w:rPr>
          <w:rFonts w:ascii="Times New Roman" w:eastAsiaTheme="minorEastAsia" w:hAnsi="Times New Roman" w:cs="Times New Roman"/>
          <w:b/>
          <w:lang w:val="en-GB" w:eastAsia="zh-CN"/>
        </w:rPr>
        <w:t>-</w:t>
      </w:r>
      <w:r>
        <w:rPr>
          <w:rFonts w:ascii="Times New Roman" w:eastAsiaTheme="minorEastAsia" w:hAnsi="Times New Roman" w:cs="Times New Roman"/>
          <w:b/>
          <w:lang w:val="en-GB" w:eastAsia="zh-CN"/>
        </w:rPr>
        <w:t>1</w:t>
      </w:r>
      <w:r w:rsidRPr="00660B60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For TDM-based semi-static resource pool partitioning solution, the existing RRM requirements can be applicable including </w:t>
      </w:r>
      <w:r w:rsidRPr="00D43945">
        <w:rPr>
          <w:rFonts w:ascii="Times New Roman" w:eastAsiaTheme="minorEastAsia" w:hAnsi="Times New Roman" w:cs="Times New Roman"/>
          <w:b/>
          <w:lang w:val="en-GB" w:eastAsia="zh-CN"/>
        </w:rPr>
        <w:t>interruptions to WAN in section 12.7.3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and </w:t>
      </w:r>
      <w:r w:rsidRPr="00D43945">
        <w:rPr>
          <w:rFonts w:ascii="Times New Roman" w:eastAsiaTheme="minorEastAsia" w:hAnsi="Times New Roman" w:cs="Times New Roman"/>
          <w:b/>
          <w:lang w:val="en-GB" w:eastAsia="zh-CN"/>
        </w:rPr>
        <w:t>scheduling availability in section 12.9.</w:t>
      </w:r>
      <w:r>
        <w:rPr>
          <w:rFonts w:ascii="Times New Roman" w:eastAsiaTheme="minorEastAsia" w:hAnsi="Times New Roman" w:cs="Times New Roman"/>
          <w:b/>
          <w:lang w:val="en-GB" w:eastAsia="zh-CN"/>
        </w:rPr>
        <w:t>1.</w:t>
      </w:r>
    </w:p>
    <w:p w14:paraId="69FA4E29" w14:textId="1F085021" w:rsidR="007D20D2" w:rsidRPr="00660B60" w:rsidRDefault="007D20D2" w:rsidP="007D20D2">
      <w:pPr>
        <w:pStyle w:val="1"/>
        <w:rPr>
          <w:rFonts w:ascii="Times New Roman" w:hAnsi="Times New Roman"/>
        </w:rPr>
      </w:pPr>
      <w:r w:rsidRPr="00660B60">
        <w:rPr>
          <w:rFonts w:ascii="Times New Roman" w:hAnsi="Times New Roman"/>
        </w:rPr>
        <w:t>4</w:t>
      </w:r>
      <w:r w:rsidRPr="00660B60">
        <w:rPr>
          <w:rFonts w:ascii="Times New Roman" w:hAnsi="Times New Roman"/>
        </w:rPr>
        <w:tab/>
        <w:t>Reference</w:t>
      </w:r>
    </w:p>
    <w:p w14:paraId="7033BCC4" w14:textId="5792DEE5" w:rsidR="006F7712" w:rsidRPr="00660B60" w:rsidRDefault="006F7712" w:rsidP="0011402F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Times New Roman" w:hAnsi="Times New Roman" w:cs="Times New Roman"/>
        </w:rPr>
      </w:pPr>
      <w:r w:rsidRPr="00660B60"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4</w:t>
      </w:r>
      <w:r w:rsidRPr="00660B60">
        <w:rPr>
          <w:rFonts w:ascii="Times New Roman" w:hAnsi="Times New Roman" w:cs="Times New Roman"/>
        </w:rPr>
        <w:t>-2</w:t>
      </w:r>
      <w:r>
        <w:rPr>
          <w:rFonts w:ascii="Times New Roman" w:hAnsi="Times New Roman" w:cs="Times New Roman"/>
        </w:rPr>
        <w:t>306</w:t>
      </w:r>
      <w:r w:rsidR="00AC490F">
        <w:rPr>
          <w:rFonts w:ascii="Times New Roman" w:hAnsi="Times New Roman" w:cs="Times New Roman"/>
        </w:rPr>
        <w:t>364</w:t>
      </w:r>
      <w:r w:rsidRPr="00660B60">
        <w:rPr>
          <w:rFonts w:ascii="Times New Roman" w:hAnsi="Times New Roman" w:cs="Times New Roman"/>
        </w:rPr>
        <w:t xml:space="preserve">, </w:t>
      </w:r>
      <w:r w:rsidR="001C77A2" w:rsidRPr="001C77A2">
        <w:rPr>
          <w:rFonts w:ascii="Times New Roman" w:hAnsi="Times New Roman" w:cs="Times New Roman"/>
        </w:rPr>
        <w:t>WF on NR_SL_enh2_part2</w:t>
      </w:r>
      <w:r>
        <w:rPr>
          <w:rFonts w:ascii="Times New Roman" w:hAnsi="Times New Roman" w:cs="Times New Roman"/>
        </w:rPr>
        <w:t xml:space="preserve">, </w:t>
      </w:r>
      <w:r w:rsidR="001C77A2">
        <w:rPr>
          <w:rFonts w:ascii="Times New Roman" w:hAnsi="Times New Roman" w:cs="Times New Roman"/>
        </w:rPr>
        <w:t>OPPO</w:t>
      </w:r>
    </w:p>
    <w:sectPr w:rsidR="006F7712" w:rsidRPr="00660B60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78EAB" w14:textId="77777777" w:rsidR="00F53902" w:rsidRDefault="00F53902" w:rsidP="00973137">
      <w:pPr>
        <w:spacing w:after="0" w:line="240" w:lineRule="auto"/>
      </w:pPr>
      <w:r>
        <w:separator/>
      </w:r>
    </w:p>
  </w:endnote>
  <w:endnote w:type="continuationSeparator" w:id="0">
    <w:p w14:paraId="7CE1B839" w14:textId="77777777" w:rsidR="00F53902" w:rsidRDefault="00F53902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B43A49" w:rsidRDefault="00B43A49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2E325C" w14:textId="77777777" w:rsidR="00F53902" w:rsidRDefault="00F53902" w:rsidP="00973137">
      <w:pPr>
        <w:spacing w:after="0" w:line="240" w:lineRule="auto"/>
      </w:pPr>
      <w:r>
        <w:separator/>
      </w:r>
    </w:p>
  </w:footnote>
  <w:footnote w:type="continuationSeparator" w:id="0">
    <w:p w14:paraId="35671B05" w14:textId="77777777" w:rsidR="00F53902" w:rsidRDefault="00F53902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B43A49" w:rsidRDefault="00B43A4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4B4283"/>
    <w:multiLevelType w:val="multilevel"/>
    <w:tmpl w:val="1B4B4283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0001F05"/>
    <w:multiLevelType w:val="hybridMultilevel"/>
    <w:tmpl w:val="14E01C9E"/>
    <w:lvl w:ilvl="0" w:tplc="8004B05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33057E42"/>
    <w:multiLevelType w:val="hybridMultilevel"/>
    <w:tmpl w:val="096491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3BD34213"/>
    <w:multiLevelType w:val="hybridMultilevel"/>
    <w:tmpl w:val="062C44C4"/>
    <w:lvl w:ilvl="0" w:tplc="04090001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A6F52AE"/>
    <w:multiLevelType w:val="hybridMultilevel"/>
    <w:tmpl w:val="3D3A3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4C2E3D59"/>
    <w:multiLevelType w:val="hybridMultilevel"/>
    <w:tmpl w:val="7A7C65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F9A69BD"/>
    <w:multiLevelType w:val="multilevel"/>
    <w:tmpl w:val="B05EB1EE"/>
    <w:lvl w:ilvl="0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9" w15:restartNumberingAfterBreak="0">
    <w:nsid w:val="63A45488"/>
    <w:multiLevelType w:val="hybridMultilevel"/>
    <w:tmpl w:val="09B85D6A"/>
    <w:lvl w:ilvl="0" w:tplc="132869AE">
      <w:start w:val="19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4F60C5B"/>
    <w:multiLevelType w:val="hybridMultilevel"/>
    <w:tmpl w:val="5FB28F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6FA5831"/>
    <w:multiLevelType w:val="hybridMultilevel"/>
    <w:tmpl w:val="1898EB9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02B72F9"/>
    <w:multiLevelType w:val="hybridMultilevel"/>
    <w:tmpl w:val="F7C4D2BE"/>
    <w:lvl w:ilvl="0" w:tplc="8FA42342">
      <w:start w:val="1"/>
      <w:numFmt w:val="bullet"/>
      <w:lvlText w:val="-"/>
      <w:lvlJc w:val="left"/>
      <w:pPr>
        <w:ind w:left="520" w:hanging="420"/>
      </w:pPr>
      <w:rPr>
        <w:rFonts w:ascii="Times New Roman" w:eastAsia="楷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4" w15:restartNumberingAfterBreak="0">
    <w:nsid w:val="716908FE"/>
    <w:multiLevelType w:val="hybridMultilevel"/>
    <w:tmpl w:val="D3B8C5D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44728FA"/>
    <w:multiLevelType w:val="hybridMultilevel"/>
    <w:tmpl w:val="784C78B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3"/>
  </w:num>
  <w:num w:numId="3">
    <w:abstractNumId w:val="3"/>
  </w:num>
  <w:num w:numId="4">
    <w:abstractNumId w:val="10"/>
  </w:num>
  <w:num w:numId="5">
    <w:abstractNumId w:val="9"/>
  </w:num>
  <w:num w:numId="6">
    <w:abstractNumId w:val="26"/>
  </w:num>
  <w:num w:numId="7">
    <w:abstractNumId w:val="0"/>
  </w:num>
  <w:num w:numId="8">
    <w:abstractNumId w:val="36"/>
  </w:num>
  <w:num w:numId="9">
    <w:abstractNumId w:val="20"/>
  </w:num>
  <w:num w:numId="10">
    <w:abstractNumId w:val="15"/>
  </w:num>
  <w:num w:numId="11">
    <w:abstractNumId w:val="22"/>
  </w:num>
  <w:num w:numId="12">
    <w:abstractNumId w:val="23"/>
  </w:num>
  <w:num w:numId="13">
    <w:abstractNumId w:val="6"/>
  </w:num>
  <w:num w:numId="14">
    <w:abstractNumId w:val="2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27"/>
  </w:num>
  <w:num w:numId="18">
    <w:abstractNumId w:val="18"/>
  </w:num>
  <w:num w:numId="19">
    <w:abstractNumId w:val="4"/>
  </w:num>
  <w:num w:numId="20">
    <w:abstractNumId w:val="14"/>
  </w:num>
  <w:num w:numId="21">
    <w:abstractNumId w:val="37"/>
  </w:num>
  <w:num w:numId="22">
    <w:abstractNumId w:val="8"/>
  </w:num>
  <w:num w:numId="23">
    <w:abstractNumId w:val="19"/>
  </w:num>
  <w:num w:numId="24">
    <w:abstractNumId w:val="30"/>
  </w:num>
  <w:num w:numId="25">
    <w:abstractNumId w:val="21"/>
  </w:num>
  <w:num w:numId="26">
    <w:abstractNumId w:val="34"/>
  </w:num>
  <w:num w:numId="27">
    <w:abstractNumId w:val="7"/>
  </w:num>
  <w:num w:numId="28">
    <w:abstractNumId w:val="25"/>
  </w:num>
  <w:num w:numId="29">
    <w:abstractNumId w:val="12"/>
  </w:num>
  <w:num w:numId="30">
    <w:abstractNumId w:val="31"/>
  </w:num>
  <w:num w:numId="31">
    <w:abstractNumId w:val="35"/>
  </w:num>
  <w:num w:numId="32">
    <w:abstractNumId w:val="5"/>
  </w:num>
  <w:num w:numId="33">
    <w:abstractNumId w:val="16"/>
  </w:num>
  <w:num w:numId="34">
    <w:abstractNumId w:val="17"/>
  </w:num>
  <w:num w:numId="35">
    <w:abstractNumId w:val="1"/>
  </w:num>
  <w:num w:numId="36">
    <w:abstractNumId w:val="29"/>
  </w:num>
  <w:num w:numId="37">
    <w:abstractNumId w:val="33"/>
  </w:num>
  <w:num w:numId="38">
    <w:abstractNumId w:val="11"/>
  </w:num>
  <w:num w:numId="3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137F"/>
    <w:rsid w:val="00002A37"/>
    <w:rsid w:val="000037A4"/>
    <w:rsid w:val="0000564C"/>
    <w:rsid w:val="00006446"/>
    <w:rsid w:val="00006896"/>
    <w:rsid w:val="00006E3C"/>
    <w:rsid w:val="00007CDC"/>
    <w:rsid w:val="000119DC"/>
    <w:rsid w:val="00011B28"/>
    <w:rsid w:val="00011BF3"/>
    <w:rsid w:val="00012A02"/>
    <w:rsid w:val="00013DC0"/>
    <w:rsid w:val="00014310"/>
    <w:rsid w:val="00014C87"/>
    <w:rsid w:val="00015D15"/>
    <w:rsid w:val="00017678"/>
    <w:rsid w:val="00017A58"/>
    <w:rsid w:val="000205A3"/>
    <w:rsid w:val="00020677"/>
    <w:rsid w:val="00020E35"/>
    <w:rsid w:val="000211D8"/>
    <w:rsid w:val="00022B44"/>
    <w:rsid w:val="00025264"/>
    <w:rsid w:val="0002564D"/>
    <w:rsid w:val="00025797"/>
    <w:rsid w:val="00025B2A"/>
    <w:rsid w:val="00025ECA"/>
    <w:rsid w:val="0003044B"/>
    <w:rsid w:val="000314EE"/>
    <w:rsid w:val="00031F1D"/>
    <w:rsid w:val="000325B8"/>
    <w:rsid w:val="000326DD"/>
    <w:rsid w:val="00034C15"/>
    <w:rsid w:val="00035AF0"/>
    <w:rsid w:val="00036ABA"/>
    <w:rsid w:val="00036BA1"/>
    <w:rsid w:val="00036D55"/>
    <w:rsid w:val="00040814"/>
    <w:rsid w:val="00040A0B"/>
    <w:rsid w:val="000418C7"/>
    <w:rsid w:val="000422E2"/>
    <w:rsid w:val="00042D62"/>
    <w:rsid w:val="00042F22"/>
    <w:rsid w:val="00043798"/>
    <w:rsid w:val="000444EF"/>
    <w:rsid w:val="00044772"/>
    <w:rsid w:val="00045439"/>
    <w:rsid w:val="00045BF0"/>
    <w:rsid w:val="000468C7"/>
    <w:rsid w:val="00047928"/>
    <w:rsid w:val="00050DB8"/>
    <w:rsid w:val="0005190D"/>
    <w:rsid w:val="0005205F"/>
    <w:rsid w:val="000529A7"/>
    <w:rsid w:val="00052A07"/>
    <w:rsid w:val="000534E3"/>
    <w:rsid w:val="000536FB"/>
    <w:rsid w:val="00053D62"/>
    <w:rsid w:val="000542B2"/>
    <w:rsid w:val="00054CFD"/>
    <w:rsid w:val="00055BF8"/>
    <w:rsid w:val="0005606A"/>
    <w:rsid w:val="000562AF"/>
    <w:rsid w:val="00056E9E"/>
    <w:rsid w:val="00057117"/>
    <w:rsid w:val="00057F3A"/>
    <w:rsid w:val="000606C7"/>
    <w:rsid w:val="000616E7"/>
    <w:rsid w:val="00062024"/>
    <w:rsid w:val="000637AB"/>
    <w:rsid w:val="000639D8"/>
    <w:rsid w:val="0006487E"/>
    <w:rsid w:val="0006533F"/>
    <w:rsid w:val="0006565B"/>
    <w:rsid w:val="00065C3A"/>
    <w:rsid w:val="00065E1A"/>
    <w:rsid w:val="000702C1"/>
    <w:rsid w:val="00070721"/>
    <w:rsid w:val="00071017"/>
    <w:rsid w:val="00071415"/>
    <w:rsid w:val="00072A01"/>
    <w:rsid w:val="00072D11"/>
    <w:rsid w:val="00073F30"/>
    <w:rsid w:val="0007405A"/>
    <w:rsid w:val="000748C7"/>
    <w:rsid w:val="000774BA"/>
    <w:rsid w:val="00077502"/>
    <w:rsid w:val="000778A9"/>
    <w:rsid w:val="00077C4E"/>
    <w:rsid w:val="00077E5F"/>
    <w:rsid w:val="0008036A"/>
    <w:rsid w:val="000819CC"/>
    <w:rsid w:val="00081AE6"/>
    <w:rsid w:val="00082C92"/>
    <w:rsid w:val="00082E98"/>
    <w:rsid w:val="0008458F"/>
    <w:rsid w:val="000855EB"/>
    <w:rsid w:val="0008566A"/>
    <w:rsid w:val="00085A70"/>
    <w:rsid w:val="00085B52"/>
    <w:rsid w:val="00086574"/>
    <w:rsid w:val="000866F2"/>
    <w:rsid w:val="00086CE8"/>
    <w:rsid w:val="0009009F"/>
    <w:rsid w:val="00091002"/>
    <w:rsid w:val="00091557"/>
    <w:rsid w:val="0009204E"/>
    <w:rsid w:val="000924C1"/>
    <w:rsid w:val="000924F0"/>
    <w:rsid w:val="00092C12"/>
    <w:rsid w:val="00093474"/>
    <w:rsid w:val="0009510F"/>
    <w:rsid w:val="00096896"/>
    <w:rsid w:val="000A1570"/>
    <w:rsid w:val="000A19E0"/>
    <w:rsid w:val="000A1B7B"/>
    <w:rsid w:val="000A1B90"/>
    <w:rsid w:val="000A4019"/>
    <w:rsid w:val="000A478B"/>
    <w:rsid w:val="000A56F2"/>
    <w:rsid w:val="000A5916"/>
    <w:rsid w:val="000A5DA1"/>
    <w:rsid w:val="000A77D5"/>
    <w:rsid w:val="000B0FF3"/>
    <w:rsid w:val="000B1469"/>
    <w:rsid w:val="000B26D7"/>
    <w:rsid w:val="000B2719"/>
    <w:rsid w:val="000B3A8F"/>
    <w:rsid w:val="000B44BA"/>
    <w:rsid w:val="000B4AB9"/>
    <w:rsid w:val="000B52F1"/>
    <w:rsid w:val="000B58C3"/>
    <w:rsid w:val="000B5CC9"/>
    <w:rsid w:val="000B5DFA"/>
    <w:rsid w:val="000B61E9"/>
    <w:rsid w:val="000B63CD"/>
    <w:rsid w:val="000C0345"/>
    <w:rsid w:val="000C08AB"/>
    <w:rsid w:val="000C165A"/>
    <w:rsid w:val="000C1825"/>
    <w:rsid w:val="000C2E19"/>
    <w:rsid w:val="000C3C72"/>
    <w:rsid w:val="000C7DEF"/>
    <w:rsid w:val="000D088E"/>
    <w:rsid w:val="000D09D3"/>
    <w:rsid w:val="000D0D07"/>
    <w:rsid w:val="000D0DD5"/>
    <w:rsid w:val="000D1E80"/>
    <w:rsid w:val="000D1F84"/>
    <w:rsid w:val="000D26EA"/>
    <w:rsid w:val="000D357E"/>
    <w:rsid w:val="000D3B70"/>
    <w:rsid w:val="000D404A"/>
    <w:rsid w:val="000D4797"/>
    <w:rsid w:val="000D479B"/>
    <w:rsid w:val="000D4807"/>
    <w:rsid w:val="000D6184"/>
    <w:rsid w:val="000E0527"/>
    <w:rsid w:val="000E1E92"/>
    <w:rsid w:val="000E2A9B"/>
    <w:rsid w:val="000E73F4"/>
    <w:rsid w:val="000E7A3E"/>
    <w:rsid w:val="000F06D6"/>
    <w:rsid w:val="000F0B54"/>
    <w:rsid w:val="000F0EB1"/>
    <w:rsid w:val="000F1106"/>
    <w:rsid w:val="000F2C72"/>
    <w:rsid w:val="000F3349"/>
    <w:rsid w:val="000F39DB"/>
    <w:rsid w:val="000F3BE9"/>
    <w:rsid w:val="000F3E3B"/>
    <w:rsid w:val="000F3F6C"/>
    <w:rsid w:val="000F4ACC"/>
    <w:rsid w:val="000F6DF3"/>
    <w:rsid w:val="000F7563"/>
    <w:rsid w:val="00100211"/>
    <w:rsid w:val="00100598"/>
    <w:rsid w:val="001005FF"/>
    <w:rsid w:val="0010127C"/>
    <w:rsid w:val="00103CF3"/>
    <w:rsid w:val="00104973"/>
    <w:rsid w:val="001062FB"/>
    <w:rsid w:val="001063B5"/>
    <w:rsid w:val="001063E6"/>
    <w:rsid w:val="00106B0E"/>
    <w:rsid w:val="001107F5"/>
    <w:rsid w:val="001111FE"/>
    <w:rsid w:val="001137A3"/>
    <w:rsid w:val="00113CF4"/>
    <w:rsid w:val="0011402F"/>
    <w:rsid w:val="001153EA"/>
    <w:rsid w:val="00115643"/>
    <w:rsid w:val="001158D3"/>
    <w:rsid w:val="001162CC"/>
    <w:rsid w:val="00116765"/>
    <w:rsid w:val="0011719E"/>
    <w:rsid w:val="0011764D"/>
    <w:rsid w:val="00120055"/>
    <w:rsid w:val="001210DD"/>
    <w:rsid w:val="001219F5"/>
    <w:rsid w:val="00121A20"/>
    <w:rsid w:val="0012377F"/>
    <w:rsid w:val="00124036"/>
    <w:rsid w:val="00124314"/>
    <w:rsid w:val="001246F2"/>
    <w:rsid w:val="00124718"/>
    <w:rsid w:val="00124DB1"/>
    <w:rsid w:val="001263E4"/>
    <w:rsid w:val="00126B4A"/>
    <w:rsid w:val="00126BE5"/>
    <w:rsid w:val="00127661"/>
    <w:rsid w:val="001301BA"/>
    <w:rsid w:val="00131994"/>
    <w:rsid w:val="00132FD0"/>
    <w:rsid w:val="00133E2E"/>
    <w:rsid w:val="001344C0"/>
    <w:rsid w:val="001346FA"/>
    <w:rsid w:val="00135252"/>
    <w:rsid w:val="00135CDA"/>
    <w:rsid w:val="00136401"/>
    <w:rsid w:val="00136E6B"/>
    <w:rsid w:val="00137AB5"/>
    <w:rsid w:val="00137F0B"/>
    <w:rsid w:val="00140191"/>
    <w:rsid w:val="00140224"/>
    <w:rsid w:val="00140AC1"/>
    <w:rsid w:val="00140BFE"/>
    <w:rsid w:val="0014147A"/>
    <w:rsid w:val="001419E6"/>
    <w:rsid w:val="00144CBA"/>
    <w:rsid w:val="00145C07"/>
    <w:rsid w:val="00146779"/>
    <w:rsid w:val="00146A30"/>
    <w:rsid w:val="00146B2F"/>
    <w:rsid w:val="001471D6"/>
    <w:rsid w:val="00147569"/>
    <w:rsid w:val="00150480"/>
    <w:rsid w:val="00151E23"/>
    <w:rsid w:val="001526E0"/>
    <w:rsid w:val="00153218"/>
    <w:rsid w:val="001534C4"/>
    <w:rsid w:val="00153ACA"/>
    <w:rsid w:val="001551B5"/>
    <w:rsid w:val="001559B8"/>
    <w:rsid w:val="00156B63"/>
    <w:rsid w:val="00157E8D"/>
    <w:rsid w:val="00161117"/>
    <w:rsid w:val="001613C6"/>
    <w:rsid w:val="00161AD3"/>
    <w:rsid w:val="00162DA1"/>
    <w:rsid w:val="001649B6"/>
    <w:rsid w:val="00165055"/>
    <w:rsid w:val="001659C1"/>
    <w:rsid w:val="0017007F"/>
    <w:rsid w:val="00170904"/>
    <w:rsid w:val="00171B80"/>
    <w:rsid w:val="00171CFC"/>
    <w:rsid w:val="00171D69"/>
    <w:rsid w:val="00172F17"/>
    <w:rsid w:val="00173A8E"/>
    <w:rsid w:val="0017435F"/>
    <w:rsid w:val="0017502C"/>
    <w:rsid w:val="0017540B"/>
    <w:rsid w:val="00175C83"/>
    <w:rsid w:val="00176E14"/>
    <w:rsid w:val="0017774C"/>
    <w:rsid w:val="0018010A"/>
    <w:rsid w:val="00180367"/>
    <w:rsid w:val="0018143F"/>
    <w:rsid w:val="00181FF8"/>
    <w:rsid w:val="0018604C"/>
    <w:rsid w:val="001864CE"/>
    <w:rsid w:val="00186502"/>
    <w:rsid w:val="00186915"/>
    <w:rsid w:val="00187624"/>
    <w:rsid w:val="00190AC1"/>
    <w:rsid w:val="00191DF3"/>
    <w:rsid w:val="001920BE"/>
    <w:rsid w:val="001924F1"/>
    <w:rsid w:val="00192796"/>
    <w:rsid w:val="0019341A"/>
    <w:rsid w:val="001944C9"/>
    <w:rsid w:val="00194C46"/>
    <w:rsid w:val="0019564C"/>
    <w:rsid w:val="001964D8"/>
    <w:rsid w:val="001968AB"/>
    <w:rsid w:val="00196D0B"/>
    <w:rsid w:val="00197DF9"/>
    <w:rsid w:val="001A1987"/>
    <w:rsid w:val="001A2564"/>
    <w:rsid w:val="001A2A85"/>
    <w:rsid w:val="001A33B2"/>
    <w:rsid w:val="001A6173"/>
    <w:rsid w:val="001A63A4"/>
    <w:rsid w:val="001A63C3"/>
    <w:rsid w:val="001A6772"/>
    <w:rsid w:val="001A6CBA"/>
    <w:rsid w:val="001B08A7"/>
    <w:rsid w:val="001B0D97"/>
    <w:rsid w:val="001B1467"/>
    <w:rsid w:val="001B1AFD"/>
    <w:rsid w:val="001B21DD"/>
    <w:rsid w:val="001B44C2"/>
    <w:rsid w:val="001B5A5D"/>
    <w:rsid w:val="001B6FE0"/>
    <w:rsid w:val="001C07BE"/>
    <w:rsid w:val="001C0C62"/>
    <w:rsid w:val="001C1CE5"/>
    <w:rsid w:val="001C27D4"/>
    <w:rsid w:val="001C2C95"/>
    <w:rsid w:val="001C2D6F"/>
    <w:rsid w:val="001C3D2A"/>
    <w:rsid w:val="001C4965"/>
    <w:rsid w:val="001C57DF"/>
    <w:rsid w:val="001C6080"/>
    <w:rsid w:val="001C6851"/>
    <w:rsid w:val="001C6A0A"/>
    <w:rsid w:val="001C7059"/>
    <w:rsid w:val="001C77A2"/>
    <w:rsid w:val="001D083E"/>
    <w:rsid w:val="001D3361"/>
    <w:rsid w:val="001D3B77"/>
    <w:rsid w:val="001D51BA"/>
    <w:rsid w:val="001D53E7"/>
    <w:rsid w:val="001D6342"/>
    <w:rsid w:val="001D6839"/>
    <w:rsid w:val="001D6D53"/>
    <w:rsid w:val="001E15E0"/>
    <w:rsid w:val="001E15E3"/>
    <w:rsid w:val="001E2E72"/>
    <w:rsid w:val="001E4457"/>
    <w:rsid w:val="001E4523"/>
    <w:rsid w:val="001E56ED"/>
    <w:rsid w:val="001E5749"/>
    <w:rsid w:val="001E58E2"/>
    <w:rsid w:val="001E5BDC"/>
    <w:rsid w:val="001E6DF7"/>
    <w:rsid w:val="001E702D"/>
    <w:rsid w:val="001E77D8"/>
    <w:rsid w:val="001E7AED"/>
    <w:rsid w:val="001F15AF"/>
    <w:rsid w:val="001F27C7"/>
    <w:rsid w:val="001F3916"/>
    <w:rsid w:val="001F41BB"/>
    <w:rsid w:val="001F4709"/>
    <w:rsid w:val="001F54C5"/>
    <w:rsid w:val="001F5ADD"/>
    <w:rsid w:val="001F5B16"/>
    <w:rsid w:val="001F662C"/>
    <w:rsid w:val="001F7074"/>
    <w:rsid w:val="001F714D"/>
    <w:rsid w:val="001F78D8"/>
    <w:rsid w:val="00200002"/>
    <w:rsid w:val="0020039D"/>
    <w:rsid w:val="00200432"/>
    <w:rsid w:val="00200451"/>
    <w:rsid w:val="00200490"/>
    <w:rsid w:val="00200BD3"/>
    <w:rsid w:val="00201102"/>
    <w:rsid w:val="00201684"/>
    <w:rsid w:val="00201F3A"/>
    <w:rsid w:val="00202024"/>
    <w:rsid w:val="00203F96"/>
    <w:rsid w:val="002069B2"/>
    <w:rsid w:val="00207FA3"/>
    <w:rsid w:val="00210EAB"/>
    <w:rsid w:val="00210F74"/>
    <w:rsid w:val="00211553"/>
    <w:rsid w:val="00211600"/>
    <w:rsid w:val="00211BF4"/>
    <w:rsid w:val="0021216A"/>
    <w:rsid w:val="00212BC2"/>
    <w:rsid w:val="00213CD6"/>
    <w:rsid w:val="00214C27"/>
    <w:rsid w:val="00214DA8"/>
    <w:rsid w:val="00215423"/>
    <w:rsid w:val="002158FA"/>
    <w:rsid w:val="002171AE"/>
    <w:rsid w:val="00217A35"/>
    <w:rsid w:val="00220600"/>
    <w:rsid w:val="002224D2"/>
    <w:rsid w:val="002224DB"/>
    <w:rsid w:val="002237F0"/>
    <w:rsid w:val="00223FCB"/>
    <w:rsid w:val="0022508A"/>
    <w:rsid w:val="002252B8"/>
    <w:rsid w:val="002252C3"/>
    <w:rsid w:val="00225C54"/>
    <w:rsid w:val="00227061"/>
    <w:rsid w:val="00227160"/>
    <w:rsid w:val="002302F5"/>
    <w:rsid w:val="00230388"/>
    <w:rsid w:val="00230765"/>
    <w:rsid w:val="002309EA"/>
    <w:rsid w:val="00230CB7"/>
    <w:rsid w:val="00230D18"/>
    <w:rsid w:val="00231335"/>
    <w:rsid w:val="00231387"/>
    <w:rsid w:val="002319E4"/>
    <w:rsid w:val="00231C2A"/>
    <w:rsid w:val="002323F1"/>
    <w:rsid w:val="002325D2"/>
    <w:rsid w:val="00232E47"/>
    <w:rsid w:val="00232EED"/>
    <w:rsid w:val="0023541D"/>
    <w:rsid w:val="00235632"/>
    <w:rsid w:val="00235872"/>
    <w:rsid w:val="00236AFE"/>
    <w:rsid w:val="00236B92"/>
    <w:rsid w:val="0023724E"/>
    <w:rsid w:val="0024007A"/>
    <w:rsid w:val="0024008A"/>
    <w:rsid w:val="00240DC2"/>
    <w:rsid w:val="00240E90"/>
    <w:rsid w:val="00241559"/>
    <w:rsid w:val="00241F1B"/>
    <w:rsid w:val="002435B3"/>
    <w:rsid w:val="00244BA6"/>
    <w:rsid w:val="002453E3"/>
    <w:rsid w:val="002458EB"/>
    <w:rsid w:val="00246DAA"/>
    <w:rsid w:val="00246F93"/>
    <w:rsid w:val="002500C8"/>
    <w:rsid w:val="00250A39"/>
    <w:rsid w:val="00255738"/>
    <w:rsid w:val="00256429"/>
    <w:rsid w:val="00256C1E"/>
    <w:rsid w:val="00257543"/>
    <w:rsid w:val="00257FEA"/>
    <w:rsid w:val="00260203"/>
    <w:rsid w:val="0026072B"/>
    <w:rsid w:val="00260B4A"/>
    <w:rsid w:val="002617E7"/>
    <w:rsid w:val="00261A53"/>
    <w:rsid w:val="0026298B"/>
    <w:rsid w:val="00264228"/>
    <w:rsid w:val="00264334"/>
    <w:rsid w:val="0026455C"/>
    <w:rsid w:val="0026473E"/>
    <w:rsid w:val="002652AD"/>
    <w:rsid w:val="00265513"/>
    <w:rsid w:val="00266214"/>
    <w:rsid w:val="00266431"/>
    <w:rsid w:val="002668CB"/>
    <w:rsid w:val="00266C0E"/>
    <w:rsid w:val="00266EA0"/>
    <w:rsid w:val="00267C83"/>
    <w:rsid w:val="00267F95"/>
    <w:rsid w:val="002704DC"/>
    <w:rsid w:val="002707AB"/>
    <w:rsid w:val="0027144F"/>
    <w:rsid w:val="00271813"/>
    <w:rsid w:val="00271F30"/>
    <w:rsid w:val="00271F3A"/>
    <w:rsid w:val="00272F7D"/>
    <w:rsid w:val="00273278"/>
    <w:rsid w:val="00273630"/>
    <w:rsid w:val="002737F4"/>
    <w:rsid w:val="00273BE8"/>
    <w:rsid w:val="00276AB7"/>
    <w:rsid w:val="002805F5"/>
    <w:rsid w:val="00280751"/>
    <w:rsid w:val="00280AC8"/>
    <w:rsid w:val="002822BC"/>
    <w:rsid w:val="0028280A"/>
    <w:rsid w:val="00286908"/>
    <w:rsid w:val="00286ACD"/>
    <w:rsid w:val="00286BDE"/>
    <w:rsid w:val="00287838"/>
    <w:rsid w:val="00287BF2"/>
    <w:rsid w:val="002900D5"/>
    <w:rsid w:val="002907B5"/>
    <w:rsid w:val="002908C6"/>
    <w:rsid w:val="00292EB7"/>
    <w:rsid w:val="0029319A"/>
    <w:rsid w:val="00293860"/>
    <w:rsid w:val="002942CB"/>
    <w:rsid w:val="002959E3"/>
    <w:rsid w:val="00296155"/>
    <w:rsid w:val="00296227"/>
    <w:rsid w:val="00296A31"/>
    <w:rsid w:val="00296F44"/>
    <w:rsid w:val="002976E3"/>
    <w:rsid w:val="0029777D"/>
    <w:rsid w:val="002979C5"/>
    <w:rsid w:val="002A055E"/>
    <w:rsid w:val="002A05DF"/>
    <w:rsid w:val="002A0AAD"/>
    <w:rsid w:val="002A1626"/>
    <w:rsid w:val="002A1D4E"/>
    <w:rsid w:val="002A23A7"/>
    <w:rsid w:val="002A2869"/>
    <w:rsid w:val="002A2E3E"/>
    <w:rsid w:val="002A5CD0"/>
    <w:rsid w:val="002A6DB9"/>
    <w:rsid w:val="002B06A6"/>
    <w:rsid w:val="002B24D6"/>
    <w:rsid w:val="002B3021"/>
    <w:rsid w:val="002B54AD"/>
    <w:rsid w:val="002B54BE"/>
    <w:rsid w:val="002B654E"/>
    <w:rsid w:val="002B742D"/>
    <w:rsid w:val="002C0FB2"/>
    <w:rsid w:val="002C2B6C"/>
    <w:rsid w:val="002C2F52"/>
    <w:rsid w:val="002C3D5F"/>
    <w:rsid w:val="002C4084"/>
    <w:rsid w:val="002C4090"/>
    <w:rsid w:val="002C41E6"/>
    <w:rsid w:val="002C453C"/>
    <w:rsid w:val="002C49AD"/>
    <w:rsid w:val="002C5C30"/>
    <w:rsid w:val="002C64CA"/>
    <w:rsid w:val="002C6B7D"/>
    <w:rsid w:val="002C706E"/>
    <w:rsid w:val="002D071A"/>
    <w:rsid w:val="002D0DB7"/>
    <w:rsid w:val="002D1329"/>
    <w:rsid w:val="002D34B2"/>
    <w:rsid w:val="002D3F26"/>
    <w:rsid w:val="002D3FC9"/>
    <w:rsid w:val="002D48B0"/>
    <w:rsid w:val="002D4E5F"/>
    <w:rsid w:val="002D559F"/>
    <w:rsid w:val="002D5B37"/>
    <w:rsid w:val="002D5C98"/>
    <w:rsid w:val="002D6B4B"/>
    <w:rsid w:val="002D7637"/>
    <w:rsid w:val="002D7B01"/>
    <w:rsid w:val="002E17F2"/>
    <w:rsid w:val="002E2EAE"/>
    <w:rsid w:val="002E392C"/>
    <w:rsid w:val="002E5761"/>
    <w:rsid w:val="002E6832"/>
    <w:rsid w:val="002E7CAE"/>
    <w:rsid w:val="002F13E4"/>
    <w:rsid w:val="002F2771"/>
    <w:rsid w:val="002F2C78"/>
    <w:rsid w:val="002F37A9"/>
    <w:rsid w:val="002F5E69"/>
    <w:rsid w:val="002F7C53"/>
    <w:rsid w:val="00300673"/>
    <w:rsid w:val="003009AB"/>
    <w:rsid w:val="00301CE6"/>
    <w:rsid w:val="00301D1B"/>
    <w:rsid w:val="0030256B"/>
    <w:rsid w:val="00304E30"/>
    <w:rsid w:val="0030501F"/>
    <w:rsid w:val="00305075"/>
    <w:rsid w:val="0030547F"/>
    <w:rsid w:val="0030664F"/>
    <w:rsid w:val="003067CA"/>
    <w:rsid w:val="00307BA1"/>
    <w:rsid w:val="0031073D"/>
    <w:rsid w:val="00311702"/>
    <w:rsid w:val="00311BD2"/>
    <w:rsid w:val="00311E82"/>
    <w:rsid w:val="003132B8"/>
    <w:rsid w:val="00313B13"/>
    <w:rsid w:val="00313FD6"/>
    <w:rsid w:val="003143BD"/>
    <w:rsid w:val="0031508F"/>
    <w:rsid w:val="00315363"/>
    <w:rsid w:val="00320383"/>
    <w:rsid w:val="003203ED"/>
    <w:rsid w:val="00321A52"/>
    <w:rsid w:val="00322C9F"/>
    <w:rsid w:val="00322FFF"/>
    <w:rsid w:val="00323ADA"/>
    <w:rsid w:val="00324D23"/>
    <w:rsid w:val="003255A9"/>
    <w:rsid w:val="00325731"/>
    <w:rsid w:val="0032642B"/>
    <w:rsid w:val="00326BFD"/>
    <w:rsid w:val="00327A79"/>
    <w:rsid w:val="00331325"/>
    <w:rsid w:val="00331751"/>
    <w:rsid w:val="0033267E"/>
    <w:rsid w:val="00332A1B"/>
    <w:rsid w:val="00333AE5"/>
    <w:rsid w:val="00334579"/>
    <w:rsid w:val="00334DB6"/>
    <w:rsid w:val="00335858"/>
    <w:rsid w:val="00335F02"/>
    <w:rsid w:val="00336BDA"/>
    <w:rsid w:val="003370FB"/>
    <w:rsid w:val="003372DB"/>
    <w:rsid w:val="00337A09"/>
    <w:rsid w:val="003400B0"/>
    <w:rsid w:val="003408FE"/>
    <w:rsid w:val="00341E20"/>
    <w:rsid w:val="00342BD7"/>
    <w:rsid w:val="003448AD"/>
    <w:rsid w:val="0034518E"/>
    <w:rsid w:val="00346DB5"/>
    <w:rsid w:val="003477B1"/>
    <w:rsid w:val="00347AE8"/>
    <w:rsid w:val="0035118F"/>
    <w:rsid w:val="00351CDB"/>
    <w:rsid w:val="003533A2"/>
    <w:rsid w:val="00354339"/>
    <w:rsid w:val="00355F85"/>
    <w:rsid w:val="003561EA"/>
    <w:rsid w:val="00356805"/>
    <w:rsid w:val="00357380"/>
    <w:rsid w:val="0035793D"/>
    <w:rsid w:val="003602D9"/>
    <w:rsid w:val="003604CE"/>
    <w:rsid w:val="00361E49"/>
    <w:rsid w:val="0036290A"/>
    <w:rsid w:val="00363800"/>
    <w:rsid w:val="00363804"/>
    <w:rsid w:val="00364B46"/>
    <w:rsid w:val="003653E0"/>
    <w:rsid w:val="00365C2D"/>
    <w:rsid w:val="00365F74"/>
    <w:rsid w:val="00366442"/>
    <w:rsid w:val="0036777D"/>
    <w:rsid w:val="0036792D"/>
    <w:rsid w:val="00370E47"/>
    <w:rsid w:val="003742AC"/>
    <w:rsid w:val="00375BFA"/>
    <w:rsid w:val="00375C9F"/>
    <w:rsid w:val="00376D54"/>
    <w:rsid w:val="00377345"/>
    <w:rsid w:val="003778BF"/>
    <w:rsid w:val="00377CE1"/>
    <w:rsid w:val="00380868"/>
    <w:rsid w:val="00381443"/>
    <w:rsid w:val="00383434"/>
    <w:rsid w:val="003837B8"/>
    <w:rsid w:val="0038389C"/>
    <w:rsid w:val="00384C48"/>
    <w:rsid w:val="00384F89"/>
    <w:rsid w:val="003851CF"/>
    <w:rsid w:val="00385BF0"/>
    <w:rsid w:val="00386026"/>
    <w:rsid w:val="003866F7"/>
    <w:rsid w:val="003870F3"/>
    <w:rsid w:val="00387EBF"/>
    <w:rsid w:val="00392C6A"/>
    <w:rsid w:val="003939FF"/>
    <w:rsid w:val="00394104"/>
    <w:rsid w:val="003942FF"/>
    <w:rsid w:val="00394998"/>
    <w:rsid w:val="00395188"/>
    <w:rsid w:val="00395CD3"/>
    <w:rsid w:val="00395E15"/>
    <w:rsid w:val="003966CC"/>
    <w:rsid w:val="0039769F"/>
    <w:rsid w:val="00397775"/>
    <w:rsid w:val="003A0301"/>
    <w:rsid w:val="003A0C9E"/>
    <w:rsid w:val="003A10AA"/>
    <w:rsid w:val="003A161F"/>
    <w:rsid w:val="003A2223"/>
    <w:rsid w:val="003A2A0F"/>
    <w:rsid w:val="003A3719"/>
    <w:rsid w:val="003A45A1"/>
    <w:rsid w:val="003A5584"/>
    <w:rsid w:val="003A5B0A"/>
    <w:rsid w:val="003A611A"/>
    <w:rsid w:val="003A6BAC"/>
    <w:rsid w:val="003A70A4"/>
    <w:rsid w:val="003A7EF3"/>
    <w:rsid w:val="003B159C"/>
    <w:rsid w:val="003B1B40"/>
    <w:rsid w:val="003B31CD"/>
    <w:rsid w:val="003B3272"/>
    <w:rsid w:val="003B369F"/>
    <w:rsid w:val="003B36A3"/>
    <w:rsid w:val="003B3DD7"/>
    <w:rsid w:val="003B4BFF"/>
    <w:rsid w:val="003B5240"/>
    <w:rsid w:val="003B546B"/>
    <w:rsid w:val="003B5881"/>
    <w:rsid w:val="003B643D"/>
    <w:rsid w:val="003B64BB"/>
    <w:rsid w:val="003B67EF"/>
    <w:rsid w:val="003B74CA"/>
    <w:rsid w:val="003B75E0"/>
    <w:rsid w:val="003B7752"/>
    <w:rsid w:val="003B7FE5"/>
    <w:rsid w:val="003C11C8"/>
    <w:rsid w:val="003C2702"/>
    <w:rsid w:val="003C374D"/>
    <w:rsid w:val="003C3BB6"/>
    <w:rsid w:val="003C3F99"/>
    <w:rsid w:val="003C418C"/>
    <w:rsid w:val="003C5179"/>
    <w:rsid w:val="003C69CF"/>
    <w:rsid w:val="003C7806"/>
    <w:rsid w:val="003D0655"/>
    <w:rsid w:val="003D0B4F"/>
    <w:rsid w:val="003D109F"/>
    <w:rsid w:val="003D2478"/>
    <w:rsid w:val="003D3C45"/>
    <w:rsid w:val="003D475C"/>
    <w:rsid w:val="003D4CE1"/>
    <w:rsid w:val="003D4D50"/>
    <w:rsid w:val="003D5B1F"/>
    <w:rsid w:val="003D6D28"/>
    <w:rsid w:val="003D79D7"/>
    <w:rsid w:val="003D7B5E"/>
    <w:rsid w:val="003E07B0"/>
    <w:rsid w:val="003E15FA"/>
    <w:rsid w:val="003E198B"/>
    <w:rsid w:val="003E1F93"/>
    <w:rsid w:val="003E3731"/>
    <w:rsid w:val="003E3E8D"/>
    <w:rsid w:val="003E3F96"/>
    <w:rsid w:val="003E48AA"/>
    <w:rsid w:val="003E55E4"/>
    <w:rsid w:val="003E5D96"/>
    <w:rsid w:val="003E72F5"/>
    <w:rsid w:val="003E74E3"/>
    <w:rsid w:val="003F0505"/>
    <w:rsid w:val="003F05C7"/>
    <w:rsid w:val="003F1A58"/>
    <w:rsid w:val="003F2964"/>
    <w:rsid w:val="003F2CD4"/>
    <w:rsid w:val="003F5319"/>
    <w:rsid w:val="003F6105"/>
    <w:rsid w:val="003F6BBE"/>
    <w:rsid w:val="003F76B2"/>
    <w:rsid w:val="003F7A90"/>
    <w:rsid w:val="004000E8"/>
    <w:rsid w:val="00401D5B"/>
    <w:rsid w:val="0040201A"/>
    <w:rsid w:val="00402E2B"/>
    <w:rsid w:val="0040512B"/>
    <w:rsid w:val="00405489"/>
    <w:rsid w:val="00405BD4"/>
    <w:rsid w:val="00405CA5"/>
    <w:rsid w:val="00407101"/>
    <w:rsid w:val="00407AC6"/>
    <w:rsid w:val="00407AF2"/>
    <w:rsid w:val="00407CD3"/>
    <w:rsid w:val="00410134"/>
    <w:rsid w:val="00410B72"/>
    <w:rsid w:val="00410F18"/>
    <w:rsid w:val="0041263E"/>
    <w:rsid w:val="00412954"/>
    <w:rsid w:val="00412AB9"/>
    <w:rsid w:val="00413AAC"/>
    <w:rsid w:val="00413C55"/>
    <w:rsid w:val="00413E92"/>
    <w:rsid w:val="004145C3"/>
    <w:rsid w:val="00415F33"/>
    <w:rsid w:val="00420011"/>
    <w:rsid w:val="0042026F"/>
    <w:rsid w:val="00421105"/>
    <w:rsid w:val="00422AA4"/>
    <w:rsid w:val="00423CF0"/>
    <w:rsid w:val="004242F4"/>
    <w:rsid w:val="0042430C"/>
    <w:rsid w:val="00424722"/>
    <w:rsid w:val="004253EB"/>
    <w:rsid w:val="004266D4"/>
    <w:rsid w:val="00427248"/>
    <w:rsid w:val="0043056D"/>
    <w:rsid w:val="00431406"/>
    <w:rsid w:val="00433139"/>
    <w:rsid w:val="00435713"/>
    <w:rsid w:val="00435DF2"/>
    <w:rsid w:val="004363D9"/>
    <w:rsid w:val="00437447"/>
    <w:rsid w:val="00441208"/>
    <w:rsid w:val="00441A92"/>
    <w:rsid w:val="00441E2C"/>
    <w:rsid w:val="00442430"/>
    <w:rsid w:val="004431DC"/>
    <w:rsid w:val="00444F56"/>
    <w:rsid w:val="00446488"/>
    <w:rsid w:val="004464E4"/>
    <w:rsid w:val="0044661F"/>
    <w:rsid w:val="00447A5E"/>
    <w:rsid w:val="00447C57"/>
    <w:rsid w:val="004502DE"/>
    <w:rsid w:val="004517AA"/>
    <w:rsid w:val="00452CAC"/>
    <w:rsid w:val="004556B4"/>
    <w:rsid w:val="00457565"/>
    <w:rsid w:val="00457B71"/>
    <w:rsid w:val="0046069D"/>
    <w:rsid w:val="004620B1"/>
    <w:rsid w:val="00464689"/>
    <w:rsid w:val="0046685E"/>
    <w:rsid w:val="004669E2"/>
    <w:rsid w:val="00470C31"/>
    <w:rsid w:val="00470D1A"/>
    <w:rsid w:val="004716DD"/>
    <w:rsid w:val="0047189E"/>
    <w:rsid w:val="00471DE0"/>
    <w:rsid w:val="00472149"/>
    <w:rsid w:val="00473364"/>
    <w:rsid w:val="004734D0"/>
    <w:rsid w:val="004746D3"/>
    <w:rsid w:val="004748A8"/>
    <w:rsid w:val="00474F92"/>
    <w:rsid w:val="0047556B"/>
    <w:rsid w:val="004758C5"/>
    <w:rsid w:val="004761AA"/>
    <w:rsid w:val="004762AF"/>
    <w:rsid w:val="00476676"/>
    <w:rsid w:val="00476C5B"/>
    <w:rsid w:val="00477768"/>
    <w:rsid w:val="004777D1"/>
    <w:rsid w:val="0048108A"/>
    <w:rsid w:val="00481876"/>
    <w:rsid w:val="00481BCC"/>
    <w:rsid w:val="00483628"/>
    <w:rsid w:val="00483E23"/>
    <w:rsid w:val="00485311"/>
    <w:rsid w:val="0048563C"/>
    <w:rsid w:val="00491277"/>
    <w:rsid w:val="004912AE"/>
    <w:rsid w:val="00491EC5"/>
    <w:rsid w:val="00491F38"/>
    <w:rsid w:val="0049226E"/>
    <w:rsid w:val="004928E3"/>
    <w:rsid w:val="00492ADC"/>
    <w:rsid w:val="00492BC5"/>
    <w:rsid w:val="00492D1E"/>
    <w:rsid w:val="004934A5"/>
    <w:rsid w:val="00493595"/>
    <w:rsid w:val="0049402F"/>
    <w:rsid w:val="004940BE"/>
    <w:rsid w:val="004964F1"/>
    <w:rsid w:val="004A16BC"/>
    <w:rsid w:val="004A1C92"/>
    <w:rsid w:val="004A24B4"/>
    <w:rsid w:val="004A2B94"/>
    <w:rsid w:val="004A4048"/>
    <w:rsid w:val="004A5ECC"/>
    <w:rsid w:val="004A67BA"/>
    <w:rsid w:val="004A716C"/>
    <w:rsid w:val="004A75D0"/>
    <w:rsid w:val="004B2182"/>
    <w:rsid w:val="004B27D8"/>
    <w:rsid w:val="004B4679"/>
    <w:rsid w:val="004B54B0"/>
    <w:rsid w:val="004B6F6A"/>
    <w:rsid w:val="004B7243"/>
    <w:rsid w:val="004B78A6"/>
    <w:rsid w:val="004B7C0C"/>
    <w:rsid w:val="004C09EA"/>
    <w:rsid w:val="004C17B5"/>
    <w:rsid w:val="004C2EB2"/>
    <w:rsid w:val="004C3185"/>
    <w:rsid w:val="004C35FF"/>
    <w:rsid w:val="004C3898"/>
    <w:rsid w:val="004C3A7A"/>
    <w:rsid w:val="004C51C1"/>
    <w:rsid w:val="004C5315"/>
    <w:rsid w:val="004C58EC"/>
    <w:rsid w:val="004C5BB0"/>
    <w:rsid w:val="004C5E29"/>
    <w:rsid w:val="004C6722"/>
    <w:rsid w:val="004D09B9"/>
    <w:rsid w:val="004D0D05"/>
    <w:rsid w:val="004D0E5F"/>
    <w:rsid w:val="004D36B1"/>
    <w:rsid w:val="004D3C14"/>
    <w:rsid w:val="004D4128"/>
    <w:rsid w:val="004D4EEE"/>
    <w:rsid w:val="004D6C64"/>
    <w:rsid w:val="004D7EBD"/>
    <w:rsid w:val="004E01A6"/>
    <w:rsid w:val="004E2680"/>
    <w:rsid w:val="004E28F9"/>
    <w:rsid w:val="004E32F0"/>
    <w:rsid w:val="004E4310"/>
    <w:rsid w:val="004E462E"/>
    <w:rsid w:val="004E56DC"/>
    <w:rsid w:val="004E5E7A"/>
    <w:rsid w:val="004E6981"/>
    <w:rsid w:val="004E6E67"/>
    <w:rsid w:val="004E76F4"/>
    <w:rsid w:val="004E7D52"/>
    <w:rsid w:val="004F0B4E"/>
    <w:rsid w:val="004F0B6C"/>
    <w:rsid w:val="004F1D6F"/>
    <w:rsid w:val="004F2078"/>
    <w:rsid w:val="004F4DA3"/>
    <w:rsid w:val="004F6151"/>
    <w:rsid w:val="004F7715"/>
    <w:rsid w:val="004F78B3"/>
    <w:rsid w:val="004F7967"/>
    <w:rsid w:val="005000AB"/>
    <w:rsid w:val="005002D1"/>
    <w:rsid w:val="00500B84"/>
    <w:rsid w:val="00500ECE"/>
    <w:rsid w:val="005011D7"/>
    <w:rsid w:val="005020C0"/>
    <w:rsid w:val="00502847"/>
    <w:rsid w:val="00503270"/>
    <w:rsid w:val="005043AF"/>
    <w:rsid w:val="00504AF9"/>
    <w:rsid w:val="00504C42"/>
    <w:rsid w:val="00505069"/>
    <w:rsid w:val="00506557"/>
    <w:rsid w:val="0050677A"/>
    <w:rsid w:val="00507322"/>
    <w:rsid w:val="005077B6"/>
    <w:rsid w:val="005108D8"/>
    <w:rsid w:val="005116F9"/>
    <w:rsid w:val="00511FAD"/>
    <w:rsid w:val="00512074"/>
    <w:rsid w:val="005120D9"/>
    <w:rsid w:val="00512CDA"/>
    <w:rsid w:val="00512DC6"/>
    <w:rsid w:val="00514F1F"/>
    <w:rsid w:val="005153A7"/>
    <w:rsid w:val="005207E1"/>
    <w:rsid w:val="005219CF"/>
    <w:rsid w:val="00522636"/>
    <w:rsid w:val="005230A1"/>
    <w:rsid w:val="005241E2"/>
    <w:rsid w:val="00525D0D"/>
    <w:rsid w:val="00531C1B"/>
    <w:rsid w:val="005335E6"/>
    <w:rsid w:val="00534B59"/>
    <w:rsid w:val="005352AC"/>
    <w:rsid w:val="0053579D"/>
    <w:rsid w:val="005359FE"/>
    <w:rsid w:val="00535D9C"/>
    <w:rsid w:val="00535F91"/>
    <w:rsid w:val="00536759"/>
    <w:rsid w:val="00537C62"/>
    <w:rsid w:val="0054046B"/>
    <w:rsid w:val="00540544"/>
    <w:rsid w:val="00540D30"/>
    <w:rsid w:val="00541D36"/>
    <w:rsid w:val="00541D8C"/>
    <w:rsid w:val="00542EB7"/>
    <w:rsid w:val="0054333D"/>
    <w:rsid w:val="0054399F"/>
    <w:rsid w:val="00545094"/>
    <w:rsid w:val="00545194"/>
    <w:rsid w:val="00545339"/>
    <w:rsid w:val="00546970"/>
    <w:rsid w:val="00547609"/>
    <w:rsid w:val="00551CC4"/>
    <w:rsid w:val="00552810"/>
    <w:rsid w:val="0055291A"/>
    <w:rsid w:val="005537C9"/>
    <w:rsid w:val="00554E19"/>
    <w:rsid w:val="005559AF"/>
    <w:rsid w:val="00556986"/>
    <w:rsid w:val="0055704E"/>
    <w:rsid w:val="0056082A"/>
    <w:rsid w:val="0056121F"/>
    <w:rsid w:val="005613E0"/>
    <w:rsid w:val="0056196A"/>
    <w:rsid w:val="00562B55"/>
    <w:rsid w:val="00563FC9"/>
    <w:rsid w:val="0057058C"/>
    <w:rsid w:val="00571466"/>
    <w:rsid w:val="00572505"/>
    <w:rsid w:val="00573835"/>
    <w:rsid w:val="0057607D"/>
    <w:rsid w:val="005767C8"/>
    <w:rsid w:val="005770F8"/>
    <w:rsid w:val="00577965"/>
    <w:rsid w:val="00582094"/>
    <w:rsid w:val="005824B9"/>
    <w:rsid w:val="00582809"/>
    <w:rsid w:val="00583294"/>
    <w:rsid w:val="005841F3"/>
    <w:rsid w:val="00584F09"/>
    <w:rsid w:val="00586DFE"/>
    <w:rsid w:val="005875AA"/>
    <w:rsid w:val="0058798C"/>
    <w:rsid w:val="005900FA"/>
    <w:rsid w:val="00592351"/>
    <w:rsid w:val="005935A4"/>
    <w:rsid w:val="005948C2"/>
    <w:rsid w:val="00595C59"/>
    <w:rsid w:val="00595DCA"/>
    <w:rsid w:val="005969A4"/>
    <w:rsid w:val="00596FA9"/>
    <w:rsid w:val="0059779B"/>
    <w:rsid w:val="005A1138"/>
    <w:rsid w:val="005A114D"/>
    <w:rsid w:val="005A209A"/>
    <w:rsid w:val="005A33C0"/>
    <w:rsid w:val="005A34AA"/>
    <w:rsid w:val="005A3C64"/>
    <w:rsid w:val="005A4157"/>
    <w:rsid w:val="005A4CEE"/>
    <w:rsid w:val="005A5681"/>
    <w:rsid w:val="005A662D"/>
    <w:rsid w:val="005A72E4"/>
    <w:rsid w:val="005B1409"/>
    <w:rsid w:val="005B1E3A"/>
    <w:rsid w:val="005B2076"/>
    <w:rsid w:val="005B29A6"/>
    <w:rsid w:val="005B2D57"/>
    <w:rsid w:val="005B2D8B"/>
    <w:rsid w:val="005B35D7"/>
    <w:rsid w:val="005B392A"/>
    <w:rsid w:val="005B3AA3"/>
    <w:rsid w:val="005B513D"/>
    <w:rsid w:val="005B64F8"/>
    <w:rsid w:val="005B6BD0"/>
    <w:rsid w:val="005B6F83"/>
    <w:rsid w:val="005C0D84"/>
    <w:rsid w:val="005C37DC"/>
    <w:rsid w:val="005C4DEE"/>
    <w:rsid w:val="005C4EFC"/>
    <w:rsid w:val="005C5559"/>
    <w:rsid w:val="005C74FB"/>
    <w:rsid w:val="005C7B3A"/>
    <w:rsid w:val="005C7C0B"/>
    <w:rsid w:val="005D0F2B"/>
    <w:rsid w:val="005D1602"/>
    <w:rsid w:val="005D24B5"/>
    <w:rsid w:val="005D3B77"/>
    <w:rsid w:val="005D4F4C"/>
    <w:rsid w:val="005D67DA"/>
    <w:rsid w:val="005D6B0D"/>
    <w:rsid w:val="005D6B8D"/>
    <w:rsid w:val="005D7068"/>
    <w:rsid w:val="005E10FA"/>
    <w:rsid w:val="005E2B45"/>
    <w:rsid w:val="005E385F"/>
    <w:rsid w:val="005E5B81"/>
    <w:rsid w:val="005E5E7F"/>
    <w:rsid w:val="005F00AC"/>
    <w:rsid w:val="005F034C"/>
    <w:rsid w:val="005F1411"/>
    <w:rsid w:val="005F2228"/>
    <w:rsid w:val="005F2CB1"/>
    <w:rsid w:val="005F3025"/>
    <w:rsid w:val="005F309B"/>
    <w:rsid w:val="005F5664"/>
    <w:rsid w:val="005F5704"/>
    <w:rsid w:val="005F618C"/>
    <w:rsid w:val="005F70BD"/>
    <w:rsid w:val="005F7DA4"/>
    <w:rsid w:val="00600A99"/>
    <w:rsid w:val="006024AB"/>
    <w:rsid w:val="0060283C"/>
    <w:rsid w:val="006028D8"/>
    <w:rsid w:val="00602BF4"/>
    <w:rsid w:val="00603C0A"/>
    <w:rsid w:val="00604B1C"/>
    <w:rsid w:val="00604CAE"/>
    <w:rsid w:val="00604F14"/>
    <w:rsid w:val="00605A6A"/>
    <w:rsid w:val="0060663A"/>
    <w:rsid w:val="00606E6A"/>
    <w:rsid w:val="0060788D"/>
    <w:rsid w:val="00607BA5"/>
    <w:rsid w:val="0061073D"/>
    <w:rsid w:val="00611B83"/>
    <w:rsid w:val="00612634"/>
    <w:rsid w:val="00613257"/>
    <w:rsid w:val="006137BF"/>
    <w:rsid w:val="006140C6"/>
    <w:rsid w:val="006148DB"/>
    <w:rsid w:val="00620A71"/>
    <w:rsid w:val="00620AED"/>
    <w:rsid w:val="00620D80"/>
    <w:rsid w:val="006234A6"/>
    <w:rsid w:val="0062355D"/>
    <w:rsid w:val="006237B6"/>
    <w:rsid w:val="00623C19"/>
    <w:rsid w:val="00623E91"/>
    <w:rsid w:val="006256BF"/>
    <w:rsid w:val="00625A35"/>
    <w:rsid w:val="00625E0A"/>
    <w:rsid w:val="006269FF"/>
    <w:rsid w:val="00626DE5"/>
    <w:rsid w:val="006270D7"/>
    <w:rsid w:val="00630001"/>
    <w:rsid w:val="006311B3"/>
    <w:rsid w:val="006316DB"/>
    <w:rsid w:val="0063284C"/>
    <w:rsid w:val="0063326E"/>
    <w:rsid w:val="00633738"/>
    <w:rsid w:val="006340D9"/>
    <w:rsid w:val="0063593B"/>
    <w:rsid w:val="00635FED"/>
    <w:rsid w:val="00636398"/>
    <w:rsid w:val="006366C5"/>
    <w:rsid w:val="006368D3"/>
    <w:rsid w:val="006377EC"/>
    <w:rsid w:val="0064151F"/>
    <w:rsid w:val="00641533"/>
    <w:rsid w:val="00641C5A"/>
    <w:rsid w:val="0064208D"/>
    <w:rsid w:val="00642E08"/>
    <w:rsid w:val="00643475"/>
    <w:rsid w:val="0064396A"/>
    <w:rsid w:val="0064624E"/>
    <w:rsid w:val="006466F7"/>
    <w:rsid w:val="0064706E"/>
    <w:rsid w:val="006501BC"/>
    <w:rsid w:val="00650AB9"/>
    <w:rsid w:val="00651399"/>
    <w:rsid w:val="00653850"/>
    <w:rsid w:val="00653DE1"/>
    <w:rsid w:val="00654ABD"/>
    <w:rsid w:val="00655039"/>
    <w:rsid w:val="00655733"/>
    <w:rsid w:val="00655ACD"/>
    <w:rsid w:val="00656A92"/>
    <w:rsid w:val="00656DDE"/>
    <w:rsid w:val="00656E72"/>
    <w:rsid w:val="00657A31"/>
    <w:rsid w:val="0066011D"/>
    <w:rsid w:val="006607C0"/>
    <w:rsid w:val="006609DF"/>
    <w:rsid w:val="00660B60"/>
    <w:rsid w:val="00660E25"/>
    <w:rsid w:val="006613A6"/>
    <w:rsid w:val="00661530"/>
    <w:rsid w:val="00661A28"/>
    <w:rsid w:val="006627A2"/>
    <w:rsid w:val="00662B07"/>
    <w:rsid w:val="006632D7"/>
    <w:rsid w:val="006634E6"/>
    <w:rsid w:val="00664A82"/>
    <w:rsid w:val="006655EE"/>
    <w:rsid w:val="00665FB0"/>
    <w:rsid w:val="0066693D"/>
    <w:rsid w:val="00666A19"/>
    <w:rsid w:val="00667EE7"/>
    <w:rsid w:val="00670874"/>
    <w:rsid w:val="00670922"/>
    <w:rsid w:val="00670BE1"/>
    <w:rsid w:val="006717B2"/>
    <w:rsid w:val="0067218F"/>
    <w:rsid w:val="006741F2"/>
    <w:rsid w:val="00674CC3"/>
    <w:rsid w:val="00674DB8"/>
    <w:rsid w:val="0067510A"/>
    <w:rsid w:val="0067553F"/>
    <w:rsid w:val="00675C72"/>
    <w:rsid w:val="00675DF5"/>
    <w:rsid w:val="00676CE8"/>
    <w:rsid w:val="00676CF0"/>
    <w:rsid w:val="006771F9"/>
    <w:rsid w:val="006776D7"/>
    <w:rsid w:val="00680D71"/>
    <w:rsid w:val="00681003"/>
    <w:rsid w:val="006817C9"/>
    <w:rsid w:val="00681A55"/>
    <w:rsid w:val="00683E2A"/>
    <w:rsid w:val="00683ECE"/>
    <w:rsid w:val="0068729F"/>
    <w:rsid w:val="00690A24"/>
    <w:rsid w:val="00690A5B"/>
    <w:rsid w:val="00690B1E"/>
    <w:rsid w:val="00690DAE"/>
    <w:rsid w:val="00691026"/>
    <w:rsid w:val="006910D9"/>
    <w:rsid w:val="00692DC6"/>
    <w:rsid w:val="0069340F"/>
    <w:rsid w:val="00694572"/>
    <w:rsid w:val="0069463A"/>
    <w:rsid w:val="00695E02"/>
    <w:rsid w:val="00695FC2"/>
    <w:rsid w:val="0069629A"/>
    <w:rsid w:val="00696949"/>
    <w:rsid w:val="00697052"/>
    <w:rsid w:val="006A0848"/>
    <w:rsid w:val="006A2335"/>
    <w:rsid w:val="006A41B7"/>
    <w:rsid w:val="006A46FB"/>
    <w:rsid w:val="006A5E28"/>
    <w:rsid w:val="006A697B"/>
    <w:rsid w:val="006A7AFF"/>
    <w:rsid w:val="006A7C13"/>
    <w:rsid w:val="006B0252"/>
    <w:rsid w:val="006B0F67"/>
    <w:rsid w:val="006B16C9"/>
    <w:rsid w:val="006B1816"/>
    <w:rsid w:val="006B1FF4"/>
    <w:rsid w:val="006B2099"/>
    <w:rsid w:val="006B2DE0"/>
    <w:rsid w:val="006B31E4"/>
    <w:rsid w:val="006B3466"/>
    <w:rsid w:val="006B50CF"/>
    <w:rsid w:val="006B5C38"/>
    <w:rsid w:val="006B5D76"/>
    <w:rsid w:val="006C03B8"/>
    <w:rsid w:val="006C06C1"/>
    <w:rsid w:val="006C2602"/>
    <w:rsid w:val="006C36DC"/>
    <w:rsid w:val="006C39F5"/>
    <w:rsid w:val="006C4C27"/>
    <w:rsid w:val="006C5EC9"/>
    <w:rsid w:val="006C6059"/>
    <w:rsid w:val="006C6515"/>
    <w:rsid w:val="006C6642"/>
    <w:rsid w:val="006C7522"/>
    <w:rsid w:val="006D0E4F"/>
    <w:rsid w:val="006D1C2F"/>
    <w:rsid w:val="006D2ABA"/>
    <w:rsid w:val="006D3568"/>
    <w:rsid w:val="006D50B4"/>
    <w:rsid w:val="006D6F08"/>
    <w:rsid w:val="006E062C"/>
    <w:rsid w:val="006E1C82"/>
    <w:rsid w:val="006E1FE2"/>
    <w:rsid w:val="006E27AB"/>
    <w:rsid w:val="006E28B7"/>
    <w:rsid w:val="006E2A9B"/>
    <w:rsid w:val="006E3310"/>
    <w:rsid w:val="006E4E39"/>
    <w:rsid w:val="006E4FF4"/>
    <w:rsid w:val="006E565E"/>
    <w:rsid w:val="006E57D3"/>
    <w:rsid w:val="006E673D"/>
    <w:rsid w:val="006E7D3B"/>
    <w:rsid w:val="006F0D48"/>
    <w:rsid w:val="006F1B41"/>
    <w:rsid w:val="006F1B70"/>
    <w:rsid w:val="006F2520"/>
    <w:rsid w:val="006F341D"/>
    <w:rsid w:val="006F3CDE"/>
    <w:rsid w:val="006F4243"/>
    <w:rsid w:val="006F47FC"/>
    <w:rsid w:val="006F58D4"/>
    <w:rsid w:val="006F6582"/>
    <w:rsid w:val="006F7712"/>
    <w:rsid w:val="00701A1C"/>
    <w:rsid w:val="007026F3"/>
    <w:rsid w:val="0070346E"/>
    <w:rsid w:val="00703D82"/>
    <w:rsid w:val="00704C9D"/>
    <w:rsid w:val="00704EDB"/>
    <w:rsid w:val="00706101"/>
    <w:rsid w:val="00707072"/>
    <w:rsid w:val="00707500"/>
    <w:rsid w:val="00707D61"/>
    <w:rsid w:val="00712191"/>
    <w:rsid w:val="00712287"/>
    <w:rsid w:val="00712772"/>
    <w:rsid w:val="00712AFA"/>
    <w:rsid w:val="00712E00"/>
    <w:rsid w:val="0071304C"/>
    <w:rsid w:val="00713B24"/>
    <w:rsid w:val="007140ED"/>
    <w:rsid w:val="007148D3"/>
    <w:rsid w:val="007155EA"/>
    <w:rsid w:val="00715B6F"/>
    <w:rsid w:val="00715B9A"/>
    <w:rsid w:val="0071685D"/>
    <w:rsid w:val="00716E18"/>
    <w:rsid w:val="007178A2"/>
    <w:rsid w:val="007205B5"/>
    <w:rsid w:val="00720AA5"/>
    <w:rsid w:val="00721B32"/>
    <w:rsid w:val="0072278F"/>
    <w:rsid w:val="007230AF"/>
    <w:rsid w:val="00723DA6"/>
    <w:rsid w:val="007257D0"/>
    <w:rsid w:val="00725ACA"/>
    <w:rsid w:val="00726EA6"/>
    <w:rsid w:val="00727208"/>
    <w:rsid w:val="00727680"/>
    <w:rsid w:val="00730AE8"/>
    <w:rsid w:val="00731116"/>
    <w:rsid w:val="00731642"/>
    <w:rsid w:val="00731ACD"/>
    <w:rsid w:val="00732810"/>
    <w:rsid w:val="00733E8F"/>
    <w:rsid w:val="007348B1"/>
    <w:rsid w:val="00734966"/>
    <w:rsid w:val="00736221"/>
    <w:rsid w:val="007362A6"/>
    <w:rsid w:val="00736D7D"/>
    <w:rsid w:val="00737FCB"/>
    <w:rsid w:val="00740AE9"/>
    <w:rsid w:val="00740E58"/>
    <w:rsid w:val="00742051"/>
    <w:rsid w:val="007426FF"/>
    <w:rsid w:val="007445A0"/>
    <w:rsid w:val="00744D25"/>
    <w:rsid w:val="0074524B"/>
    <w:rsid w:val="00746032"/>
    <w:rsid w:val="00746CF0"/>
    <w:rsid w:val="00747D8B"/>
    <w:rsid w:val="007504E4"/>
    <w:rsid w:val="00750516"/>
    <w:rsid w:val="00751228"/>
    <w:rsid w:val="00755255"/>
    <w:rsid w:val="00755A78"/>
    <w:rsid w:val="007571E1"/>
    <w:rsid w:val="00757A58"/>
    <w:rsid w:val="007604B2"/>
    <w:rsid w:val="00762AE1"/>
    <w:rsid w:val="00765281"/>
    <w:rsid w:val="00766BAD"/>
    <w:rsid w:val="00766F28"/>
    <w:rsid w:val="00767AD1"/>
    <w:rsid w:val="007708F3"/>
    <w:rsid w:val="007720C7"/>
    <w:rsid w:val="007727EE"/>
    <w:rsid w:val="007729A2"/>
    <w:rsid w:val="00775076"/>
    <w:rsid w:val="007755F2"/>
    <w:rsid w:val="00776971"/>
    <w:rsid w:val="00776E3B"/>
    <w:rsid w:val="007775BE"/>
    <w:rsid w:val="00780298"/>
    <w:rsid w:val="007806FE"/>
    <w:rsid w:val="00780A29"/>
    <w:rsid w:val="00780A80"/>
    <w:rsid w:val="0078177E"/>
    <w:rsid w:val="00782A30"/>
    <w:rsid w:val="0078304C"/>
    <w:rsid w:val="00783673"/>
    <w:rsid w:val="0078390C"/>
    <w:rsid w:val="00785490"/>
    <w:rsid w:val="007857AF"/>
    <w:rsid w:val="0078618F"/>
    <w:rsid w:val="00787553"/>
    <w:rsid w:val="007878E3"/>
    <w:rsid w:val="00792043"/>
    <w:rsid w:val="007925EA"/>
    <w:rsid w:val="00792B3F"/>
    <w:rsid w:val="00793CD8"/>
    <w:rsid w:val="00795C92"/>
    <w:rsid w:val="00796231"/>
    <w:rsid w:val="007963A0"/>
    <w:rsid w:val="0079788B"/>
    <w:rsid w:val="00797D11"/>
    <w:rsid w:val="007A09BC"/>
    <w:rsid w:val="007A0CE4"/>
    <w:rsid w:val="007A14F3"/>
    <w:rsid w:val="007A1CB3"/>
    <w:rsid w:val="007A2E73"/>
    <w:rsid w:val="007A306F"/>
    <w:rsid w:val="007A37DA"/>
    <w:rsid w:val="007A3A9F"/>
    <w:rsid w:val="007A43A6"/>
    <w:rsid w:val="007A44B6"/>
    <w:rsid w:val="007A58A6"/>
    <w:rsid w:val="007A7746"/>
    <w:rsid w:val="007B19AB"/>
    <w:rsid w:val="007B2972"/>
    <w:rsid w:val="007B2F0A"/>
    <w:rsid w:val="007B3C93"/>
    <w:rsid w:val="007B3D2D"/>
    <w:rsid w:val="007B449E"/>
    <w:rsid w:val="007B50AE"/>
    <w:rsid w:val="007B51DF"/>
    <w:rsid w:val="007B51F6"/>
    <w:rsid w:val="007B52C3"/>
    <w:rsid w:val="007B56AF"/>
    <w:rsid w:val="007B59F7"/>
    <w:rsid w:val="007B5C80"/>
    <w:rsid w:val="007B6BAB"/>
    <w:rsid w:val="007B74FC"/>
    <w:rsid w:val="007C05DD"/>
    <w:rsid w:val="007C23A6"/>
    <w:rsid w:val="007C3D18"/>
    <w:rsid w:val="007C503A"/>
    <w:rsid w:val="007C60BF"/>
    <w:rsid w:val="007C6A07"/>
    <w:rsid w:val="007C75A1"/>
    <w:rsid w:val="007C77A5"/>
    <w:rsid w:val="007C7942"/>
    <w:rsid w:val="007D04E5"/>
    <w:rsid w:val="007D0FE1"/>
    <w:rsid w:val="007D1769"/>
    <w:rsid w:val="007D20D2"/>
    <w:rsid w:val="007D218A"/>
    <w:rsid w:val="007D3079"/>
    <w:rsid w:val="007D3F98"/>
    <w:rsid w:val="007D5901"/>
    <w:rsid w:val="007D73CE"/>
    <w:rsid w:val="007D7526"/>
    <w:rsid w:val="007E014D"/>
    <w:rsid w:val="007E14D8"/>
    <w:rsid w:val="007E39A7"/>
    <w:rsid w:val="007E4610"/>
    <w:rsid w:val="007E4715"/>
    <w:rsid w:val="007E4743"/>
    <w:rsid w:val="007E505B"/>
    <w:rsid w:val="007E63BC"/>
    <w:rsid w:val="007E6A8E"/>
    <w:rsid w:val="007E7091"/>
    <w:rsid w:val="007F08B2"/>
    <w:rsid w:val="007F1D9F"/>
    <w:rsid w:val="007F2DC4"/>
    <w:rsid w:val="007F4B13"/>
    <w:rsid w:val="007F784C"/>
    <w:rsid w:val="0080101D"/>
    <w:rsid w:val="00801719"/>
    <w:rsid w:val="008027E9"/>
    <w:rsid w:val="00802D44"/>
    <w:rsid w:val="008033A9"/>
    <w:rsid w:val="00803FAE"/>
    <w:rsid w:val="008042E4"/>
    <w:rsid w:val="00804D09"/>
    <w:rsid w:val="008055A5"/>
    <w:rsid w:val="00805846"/>
    <w:rsid w:val="0080605F"/>
    <w:rsid w:val="00806D4A"/>
    <w:rsid w:val="00806E27"/>
    <w:rsid w:val="00807786"/>
    <w:rsid w:val="00807EE9"/>
    <w:rsid w:val="00810F12"/>
    <w:rsid w:val="00811FCB"/>
    <w:rsid w:val="00812821"/>
    <w:rsid w:val="0081412B"/>
    <w:rsid w:val="00814582"/>
    <w:rsid w:val="00814A26"/>
    <w:rsid w:val="008158D6"/>
    <w:rsid w:val="00815CC2"/>
    <w:rsid w:val="0081698F"/>
    <w:rsid w:val="008170A7"/>
    <w:rsid w:val="00817196"/>
    <w:rsid w:val="00817ECC"/>
    <w:rsid w:val="00820883"/>
    <w:rsid w:val="00821061"/>
    <w:rsid w:val="0082210B"/>
    <w:rsid w:val="0082249C"/>
    <w:rsid w:val="00822908"/>
    <w:rsid w:val="00822E49"/>
    <w:rsid w:val="00822ED0"/>
    <w:rsid w:val="00823002"/>
    <w:rsid w:val="008235DB"/>
    <w:rsid w:val="008238D8"/>
    <w:rsid w:val="008248F6"/>
    <w:rsid w:val="00824993"/>
    <w:rsid w:val="00824AB4"/>
    <w:rsid w:val="00825C42"/>
    <w:rsid w:val="00825D25"/>
    <w:rsid w:val="00827089"/>
    <w:rsid w:val="008273F9"/>
    <w:rsid w:val="00827D6F"/>
    <w:rsid w:val="00830A01"/>
    <w:rsid w:val="00830C7B"/>
    <w:rsid w:val="00832955"/>
    <w:rsid w:val="008338D6"/>
    <w:rsid w:val="0083470F"/>
    <w:rsid w:val="008358DE"/>
    <w:rsid w:val="00836AD3"/>
    <w:rsid w:val="008376AC"/>
    <w:rsid w:val="008400F3"/>
    <w:rsid w:val="00842360"/>
    <w:rsid w:val="008428DC"/>
    <w:rsid w:val="008437A8"/>
    <w:rsid w:val="008444E8"/>
    <w:rsid w:val="00844E80"/>
    <w:rsid w:val="00846795"/>
    <w:rsid w:val="00846FE7"/>
    <w:rsid w:val="008476C6"/>
    <w:rsid w:val="008478AB"/>
    <w:rsid w:val="00847FEE"/>
    <w:rsid w:val="00850395"/>
    <w:rsid w:val="00852063"/>
    <w:rsid w:val="008546E1"/>
    <w:rsid w:val="00854F47"/>
    <w:rsid w:val="00856911"/>
    <w:rsid w:val="00861925"/>
    <w:rsid w:val="008620A1"/>
    <w:rsid w:val="008620E0"/>
    <w:rsid w:val="008622B8"/>
    <w:rsid w:val="0086255A"/>
    <w:rsid w:val="00863C49"/>
    <w:rsid w:val="008658C8"/>
    <w:rsid w:val="0086595A"/>
    <w:rsid w:val="00866FD4"/>
    <w:rsid w:val="008677FD"/>
    <w:rsid w:val="00867831"/>
    <w:rsid w:val="008706D4"/>
    <w:rsid w:val="00870A8B"/>
    <w:rsid w:val="00870F8A"/>
    <w:rsid w:val="00871209"/>
    <w:rsid w:val="008719A4"/>
    <w:rsid w:val="00871AC0"/>
    <w:rsid w:val="00871D23"/>
    <w:rsid w:val="00872802"/>
    <w:rsid w:val="00873034"/>
    <w:rsid w:val="00873F23"/>
    <w:rsid w:val="00874312"/>
    <w:rsid w:val="0087437C"/>
    <w:rsid w:val="008744CE"/>
    <w:rsid w:val="00875CD7"/>
    <w:rsid w:val="008767E9"/>
    <w:rsid w:val="00876B4D"/>
    <w:rsid w:val="00876D59"/>
    <w:rsid w:val="00876FF1"/>
    <w:rsid w:val="008771EC"/>
    <w:rsid w:val="008775FA"/>
    <w:rsid w:val="00877C41"/>
    <w:rsid w:val="00877F18"/>
    <w:rsid w:val="00880D0B"/>
    <w:rsid w:val="00882DA9"/>
    <w:rsid w:val="00885097"/>
    <w:rsid w:val="008852EE"/>
    <w:rsid w:val="00886B3A"/>
    <w:rsid w:val="00887779"/>
    <w:rsid w:val="008877A9"/>
    <w:rsid w:val="00890662"/>
    <w:rsid w:val="00890993"/>
    <w:rsid w:val="00892BEC"/>
    <w:rsid w:val="008939CB"/>
    <w:rsid w:val="00893A46"/>
    <w:rsid w:val="008941E3"/>
    <w:rsid w:val="00894A88"/>
    <w:rsid w:val="00894B64"/>
    <w:rsid w:val="00895386"/>
    <w:rsid w:val="00895891"/>
    <w:rsid w:val="0089592B"/>
    <w:rsid w:val="00896A9A"/>
    <w:rsid w:val="008971EF"/>
    <w:rsid w:val="00897E72"/>
    <w:rsid w:val="008A003F"/>
    <w:rsid w:val="008A0F21"/>
    <w:rsid w:val="008A21FF"/>
    <w:rsid w:val="008A235F"/>
    <w:rsid w:val="008A2A08"/>
    <w:rsid w:val="008A2CE2"/>
    <w:rsid w:val="008A30AC"/>
    <w:rsid w:val="008A30F9"/>
    <w:rsid w:val="008A3128"/>
    <w:rsid w:val="008A3157"/>
    <w:rsid w:val="008A3EF4"/>
    <w:rsid w:val="008A44B8"/>
    <w:rsid w:val="008A48FF"/>
    <w:rsid w:val="008A51A8"/>
    <w:rsid w:val="008A54C7"/>
    <w:rsid w:val="008A77D8"/>
    <w:rsid w:val="008A7F34"/>
    <w:rsid w:val="008B0442"/>
    <w:rsid w:val="008B0483"/>
    <w:rsid w:val="008B099C"/>
    <w:rsid w:val="008B120C"/>
    <w:rsid w:val="008B1733"/>
    <w:rsid w:val="008B3089"/>
    <w:rsid w:val="008B51A0"/>
    <w:rsid w:val="008B582C"/>
    <w:rsid w:val="008B592A"/>
    <w:rsid w:val="008B5EFE"/>
    <w:rsid w:val="008B7B5C"/>
    <w:rsid w:val="008B7F31"/>
    <w:rsid w:val="008C04C3"/>
    <w:rsid w:val="008C0720"/>
    <w:rsid w:val="008C0C99"/>
    <w:rsid w:val="008C2017"/>
    <w:rsid w:val="008C31B7"/>
    <w:rsid w:val="008C38A9"/>
    <w:rsid w:val="008C4958"/>
    <w:rsid w:val="008C4BAA"/>
    <w:rsid w:val="008C529E"/>
    <w:rsid w:val="008C533B"/>
    <w:rsid w:val="008C5617"/>
    <w:rsid w:val="008C5813"/>
    <w:rsid w:val="008C6AE8"/>
    <w:rsid w:val="008C7573"/>
    <w:rsid w:val="008D00A5"/>
    <w:rsid w:val="008D0A07"/>
    <w:rsid w:val="008D181E"/>
    <w:rsid w:val="008D2CF8"/>
    <w:rsid w:val="008D34F1"/>
    <w:rsid w:val="008D360F"/>
    <w:rsid w:val="008D39D8"/>
    <w:rsid w:val="008D3BDF"/>
    <w:rsid w:val="008D3F73"/>
    <w:rsid w:val="008D484B"/>
    <w:rsid w:val="008D4CA2"/>
    <w:rsid w:val="008D5698"/>
    <w:rsid w:val="008D6999"/>
    <w:rsid w:val="008D6A2B"/>
    <w:rsid w:val="008D6D1A"/>
    <w:rsid w:val="008D777F"/>
    <w:rsid w:val="008E065E"/>
    <w:rsid w:val="008E07E4"/>
    <w:rsid w:val="008E0927"/>
    <w:rsid w:val="008E10CA"/>
    <w:rsid w:val="008E1909"/>
    <w:rsid w:val="008E1DA1"/>
    <w:rsid w:val="008E22F2"/>
    <w:rsid w:val="008E3954"/>
    <w:rsid w:val="008E3B2E"/>
    <w:rsid w:val="008E6ACC"/>
    <w:rsid w:val="008E6ADC"/>
    <w:rsid w:val="008E707E"/>
    <w:rsid w:val="008E757C"/>
    <w:rsid w:val="008E7E3A"/>
    <w:rsid w:val="008F1797"/>
    <w:rsid w:val="008F1C4E"/>
    <w:rsid w:val="008F1EAB"/>
    <w:rsid w:val="008F33DC"/>
    <w:rsid w:val="008F44DD"/>
    <w:rsid w:val="008F477F"/>
    <w:rsid w:val="008F5080"/>
    <w:rsid w:val="008F59BA"/>
    <w:rsid w:val="008F6399"/>
    <w:rsid w:val="008F661D"/>
    <w:rsid w:val="00900463"/>
    <w:rsid w:val="00901134"/>
    <w:rsid w:val="00901FE0"/>
    <w:rsid w:val="009021D2"/>
    <w:rsid w:val="00902350"/>
    <w:rsid w:val="0090336B"/>
    <w:rsid w:val="00904329"/>
    <w:rsid w:val="00904E62"/>
    <w:rsid w:val="00905214"/>
    <w:rsid w:val="009053AA"/>
    <w:rsid w:val="009066D1"/>
    <w:rsid w:val="00906939"/>
    <w:rsid w:val="00910B7D"/>
    <w:rsid w:val="00910FAB"/>
    <w:rsid w:val="00911DFB"/>
    <w:rsid w:val="00911FBE"/>
    <w:rsid w:val="009139D9"/>
    <w:rsid w:val="009140A9"/>
    <w:rsid w:val="009141CB"/>
    <w:rsid w:val="00914A97"/>
    <w:rsid w:val="00914AD8"/>
    <w:rsid w:val="00914F64"/>
    <w:rsid w:val="0091547A"/>
    <w:rsid w:val="00915AD7"/>
    <w:rsid w:val="00916079"/>
    <w:rsid w:val="00917351"/>
    <w:rsid w:val="00917CE9"/>
    <w:rsid w:val="009200C0"/>
    <w:rsid w:val="0092075B"/>
    <w:rsid w:val="00920AF5"/>
    <w:rsid w:val="00920AF9"/>
    <w:rsid w:val="00920BF2"/>
    <w:rsid w:val="00922010"/>
    <w:rsid w:val="00924397"/>
    <w:rsid w:val="009301CA"/>
    <w:rsid w:val="0093040F"/>
    <w:rsid w:val="009308E9"/>
    <w:rsid w:val="00930C19"/>
    <w:rsid w:val="00930FF1"/>
    <w:rsid w:val="00931BD9"/>
    <w:rsid w:val="00931F27"/>
    <w:rsid w:val="00934A78"/>
    <w:rsid w:val="009357D4"/>
    <w:rsid w:val="00936137"/>
    <w:rsid w:val="0093648A"/>
    <w:rsid w:val="009368F3"/>
    <w:rsid w:val="00936D8A"/>
    <w:rsid w:val="00941636"/>
    <w:rsid w:val="00943742"/>
    <w:rsid w:val="009439EF"/>
    <w:rsid w:val="00943BFA"/>
    <w:rsid w:val="00945C05"/>
    <w:rsid w:val="00946945"/>
    <w:rsid w:val="009470A5"/>
    <w:rsid w:val="009473DB"/>
    <w:rsid w:val="0094750C"/>
    <w:rsid w:val="0094756C"/>
    <w:rsid w:val="00947713"/>
    <w:rsid w:val="0094791C"/>
    <w:rsid w:val="00950DE7"/>
    <w:rsid w:val="009512F1"/>
    <w:rsid w:val="00952568"/>
    <w:rsid w:val="00953920"/>
    <w:rsid w:val="00953D47"/>
    <w:rsid w:val="0095477C"/>
    <w:rsid w:val="009562FF"/>
    <w:rsid w:val="0095681E"/>
    <w:rsid w:val="00957266"/>
    <w:rsid w:val="009572D4"/>
    <w:rsid w:val="009573E5"/>
    <w:rsid w:val="00961921"/>
    <w:rsid w:val="00961BB2"/>
    <w:rsid w:val="00961EF3"/>
    <w:rsid w:val="00962B77"/>
    <w:rsid w:val="009632C2"/>
    <w:rsid w:val="0096430A"/>
    <w:rsid w:val="00964819"/>
    <w:rsid w:val="00964B1C"/>
    <w:rsid w:val="009652E5"/>
    <w:rsid w:val="0096554B"/>
    <w:rsid w:val="0096584A"/>
    <w:rsid w:val="00965F8A"/>
    <w:rsid w:val="00971F08"/>
    <w:rsid w:val="00972E86"/>
    <w:rsid w:val="00973137"/>
    <w:rsid w:val="00973973"/>
    <w:rsid w:val="00973B40"/>
    <w:rsid w:val="00973B60"/>
    <w:rsid w:val="0097603D"/>
    <w:rsid w:val="00976949"/>
    <w:rsid w:val="00977463"/>
    <w:rsid w:val="00980477"/>
    <w:rsid w:val="00980A5A"/>
    <w:rsid w:val="009812DF"/>
    <w:rsid w:val="009812ED"/>
    <w:rsid w:val="009826DE"/>
    <w:rsid w:val="00985253"/>
    <w:rsid w:val="009853B3"/>
    <w:rsid w:val="009856E8"/>
    <w:rsid w:val="00986EE3"/>
    <w:rsid w:val="009876C6"/>
    <w:rsid w:val="00987AC7"/>
    <w:rsid w:val="00990630"/>
    <w:rsid w:val="00991761"/>
    <w:rsid w:val="0099214E"/>
    <w:rsid w:val="00993348"/>
    <w:rsid w:val="0099488B"/>
    <w:rsid w:val="009948A7"/>
    <w:rsid w:val="00994CDE"/>
    <w:rsid w:val="00994DCA"/>
    <w:rsid w:val="00994EE2"/>
    <w:rsid w:val="0099599F"/>
    <w:rsid w:val="009960EC"/>
    <w:rsid w:val="009970DD"/>
    <w:rsid w:val="009A0864"/>
    <w:rsid w:val="009A0E6F"/>
    <w:rsid w:val="009A0FBA"/>
    <w:rsid w:val="009A1601"/>
    <w:rsid w:val="009A177E"/>
    <w:rsid w:val="009A3BB6"/>
    <w:rsid w:val="009A414D"/>
    <w:rsid w:val="009A462D"/>
    <w:rsid w:val="009A5570"/>
    <w:rsid w:val="009A5CBA"/>
    <w:rsid w:val="009A5D25"/>
    <w:rsid w:val="009A5E14"/>
    <w:rsid w:val="009A7898"/>
    <w:rsid w:val="009A79CC"/>
    <w:rsid w:val="009B0FC2"/>
    <w:rsid w:val="009B172C"/>
    <w:rsid w:val="009B1F30"/>
    <w:rsid w:val="009B2B71"/>
    <w:rsid w:val="009B2C7B"/>
    <w:rsid w:val="009B38A3"/>
    <w:rsid w:val="009B3985"/>
    <w:rsid w:val="009B3AC2"/>
    <w:rsid w:val="009B4DF4"/>
    <w:rsid w:val="009B564E"/>
    <w:rsid w:val="009B78CA"/>
    <w:rsid w:val="009B7E87"/>
    <w:rsid w:val="009C0169"/>
    <w:rsid w:val="009C07CA"/>
    <w:rsid w:val="009C1606"/>
    <w:rsid w:val="009C1D3C"/>
    <w:rsid w:val="009C403E"/>
    <w:rsid w:val="009C687B"/>
    <w:rsid w:val="009D26DF"/>
    <w:rsid w:val="009D3035"/>
    <w:rsid w:val="009D3980"/>
    <w:rsid w:val="009D3E49"/>
    <w:rsid w:val="009D4FF0"/>
    <w:rsid w:val="009D52C3"/>
    <w:rsid w:val="009D6883"/>
    <w:rsid w:val="009D703C"/>
    <w:rsid w:val="009D709E"/>
    <w:rsid w:val="009D718F"/>
    <w:rsid w:val="009E068F"/>
    <w:rsid w:val="009E14E0"/>
    <w:rsid w:val="009E28BB"/>
    <w:rsid w:val="009E35DB"/>
    <w:rsid w:val="009E40EC"/>
    <w:rsid w:val="009E440E"/>
    <w:rsid w:val="009E47A3"/>
    <w:rsid w:val="009E5428"/>
    <w:rsid w:val="009E6836"/>
    <w:rsid w:val="009F08F3"/>
    <w:rsid w:val="009F344F"/>
    <w:rsid w:val="009F3AD1"/>
    <w:rsid w:val="009F3EC0"/>
    <w:rsid w:val="009F623C"/>
    <w:rsid w:val="009F6631"/>
    <w:rsid w:val="00A031D8"/>
    <w:rsid w:val="00A03BF3"/>
    <w:rsid w:val="00A048A8"/>
    <w:rsid w:val="00A04F49"/>
    <w:rsid w:val="00A0595C"/>
    <w:rsid w:val="00A05B83"/>
    <w:rsid w:val="00A10540"/>
    <w:rsid w:val="00A10572"/>
    <w:rsid w:val="00A10620"/>
    <w:rsid w:val="00A10A76"/>
    <w:rsid w:val="00A11415"/>
    <w:rsid w:val="00A11FD5"/>
    <w:rsid w:val="00A1362B"/>
    <w:rsid w:val="00A13E54"/>
    <w:rsid w:val="00A142AA"/>
    <w:rsid w:val="00A14CF9"/>
    <w:rsid w:val="00A14ECF"/>
    <w:rsid w:val="00A14FF3"/>
    <w:rsid w:val="00A1525D"/>
    <w:rsid w:val="00A163DF"/>
    <w:rsid w:val="00A17F63"/>
    <w:rsid w:val="00A2193B"/>
    <w:rsid w:val="00A21CF3"/>
    <w:rsid w:val="00A23434"/>
    <w:rsid w:val="00A2351A"/>
    <w:rsid w:val="00A25D55"/>
    <w:rsid w:val="00A25E87"/>
    <w:rsid w:val="00A264A9"/>
    <w:rsid w:val="00A26647"/>
    <w:rsid w:val="00A26DCF"/>
    <w:rsid w:val="00A27785"/>
    <w:rsid w:val="00A30187"/>
    <w:rsid w:val="00A32D5B"/>
    <w:rsid w:val="00A335AC"/>
    <w:rsid w:val="00A3371C"/>
    <w:rsid w:val="00A3448A"/>
    <w:rsid w:val="00A354AD"/>
    <w:rsid w:val="00A35E65"/>
    <w:rsid w:val="00A36297"/>
    <w:rsid w:val="00A37019"/>
    <w:rsid w:val="00A3773A"/>
    <w:rsid w:val="00A40F09"/>
    <w:rsid w:val="00A4139F"/>
    <w:rsid w:val="00A41E2B"/>
    <w:rsid w:val="00A42DA0"/>
    <w:rsid w:val="00A43C5F"/>
    <w:rsid w:val="00A441CC"/>
    <w:rsid w:val="00A44A7C"/>
    <w:rsid w:val="00A44A96"/>
    <w:rsid w:val="00A45B74"/>
    <w:rsid w:val="00A45D92"/>
    <w:rsid w:val="00A47FE2"/>
    <w:rsid w:val="00A50FC7"/>
    <w:rsid w:val="00A51976"/>
    <w:rsid w:val="00A52370"/>
    <w:rsid w:val="00A52E1D"/>
    <w:rsid w:val="00A53117"/>
    <w:rsid w:val="00A537C8"/>
    <w:rsid w:val="00A54B62"/>
    <w:rsid w:val="00A55505"/>
    <w:rsid w:val="00A55953"/>
    <w:rsid w:val="00A569D5"/>
    <w:rsid w:val="00A56E30"/>
    <w:rsid w:val="00A6079D"/>
    <w:rsid w:val="00A60ABB"/>
    <w:rsid w:val="00A61010"/>
    <w:rsid w:val="00A61499"/>
    <w:rsid w:val="00A61931"/>
    <w:rsid w:val="00A62846"/>
    <w:rsid w:val="00A62A77"/>
    <w:rsid w:val="00A62CC0"/>
    <w:rsid w:val="00A63483"/>
    <w:rsid w:val="00A6408D"/>
    <w:rsid w:val="00A657D7"/>
    <w:rsid w:val="00A660AC"/>
    <w:rsid w:val="00A67E6C"/>
    <w:rsid w:val="00A70187"/>
    <w:rsid w:val="00A706A2"/>
    <w:rsid w:val="00A70D66"/>
    <w:rsid w:val="00A71B99"/>
    <w:rsid w:val="00A739C6"/>
    <w:rsid w:val="00A739D0"/>
    <w:rsid w:val="00A74491"/>
    <w:rsid w:val="00A75612"/>
    <w:rsid w:val="00A761D4"/>
    <w:rsid w:val="00A770B3"/>
    <w:rsid w:val="00A77EC4"/>
    <w:rsid w:val="00A80079"/>
    <w:rsid w:val="00A81012"/>
    <w:rsid w:val="00A819EB"/>
    <w:rsid w:val="00A81E50"/>
    <w:rsid w:val="00A82947"/>
    <w:rsid w:val="00A83C21"/>
    <w:rsid w:val="00A83F5F"/>
    <w:rsid w:val="00A8453D"/>
    <w:rsid w:val="00A8681C"/>
    <w:rsid w:val="00A9055C"/>
    <w:rsid w:val="00A90A3C"/>
    <w:rsid w:val="00A90D07"/>
    <w:rsid w:val="00A92879"/>
    <w:rsid w:val="00A93886"/>
    <w:rsid w:val="00A93BDC"/>
    <w:rsid w:val="00A9442A"/>
    <w:rsid w:val="00A94446"/>
    <w:rsid w:val="00A946E6"/>
    <w:rsid w:val="00A94B85"/>
    <w:rsid w:val="00A94D27"/>
    <w:rsid w:val="00A94E58"/>
    <w:rsid w:val="00A9664A"/>
    <w:rsid w:val="00AA016F"/>
    <w:rsid w:val="00AA1ED6"/>
    <w:rsid w:val="00AA32AD"/>
    <w:rsid w:val="00AA37A8"/>
    <w:rsid w:val="00AA3A89"/>
    <w:rsid w:val="00AA51D6"/>
    <w:rsid w:val="00AA604E"/>
    <w:rsid w:val="00AB0BC8"/>
    <w:rsid w:val="00AB11CA"/>
    <w:rsid w:val="00AB14D9"/>
    <w:rsid w:val="00AB2601"/>
    <w:rsid w:val="00AB4AB8"/>
    <w:rsid w:val="00AB64A7"/>
    <w:rsid w:val="00AB655E"/>
    <w:rsid w:val="00AB7402"/>
    <w:rsid w:val="00AC007F"/>
    <w:rsid w:val="00AC2ECD"/>
    <w:rsid w:val="00AC3119"/>
    <w:rsid w:val="00AC39D5"/>
    <w:rsid w:val="00AC42C3"/>
    <w:rsid w:val="00AC490F"/>
    <w:rsid w:val="00AC49FB"/>
    <w:rsid w:val="00AC5A10"/>
    <w:rsid w:val="00AC6D54"/>
    <w:rsid w:val="00AD049B"/>
    <w:rsid w:val="00AD0AA3"/>
    <w:rsid w:val="00AD1379"/>
    <w:rsid w:val="00AD1889"/>
    <w:rsid w:val="00AD1FA3"/>
    <w:rsid w:val="00AD2407"/>
    <w:rsid w:val="00AD2D8A"/>
    <w:rsid w:val="00AD2ED0"/>
    <w:rsid w:val="00AD315E"/>
    <w:rsid w:val="00AD32A5"/>
    <w:rsid w:val="00AD3F94"/>
    <w:rsid w:val="00AD4A5A"/>
    <w:rsid w:val="00AD4A8F"/>
    <w:rsid w:val="00AD57E7"/>
    <w:rsid w:val="00AD78B3"/>
    <w:rsid w:val="00AD7BA8"/>
    <w:rsid w:val="00AE11F0"/>
    <w:rsid w:val="00AE1870"/>
    <w:rsid w:val="00AE27AC"/>
    <w:rsid w:val="00AE32A3"/>
    <w:rsid w:val="00AE40E0"/>
    <w:rsid w:val="00AE42E7"/>
    <w:rsid w:val="00AE4A7A"/>
    <w:rsid w:val="00AE4DBA"/>
    <w:rsid w:val="00AE4F07"/>
    <w:rsid w:val="00AE57B0"/>
    <w:rsid w:val="00AE6DE1"/>
    <w:rsid w:val="00AE70DE"/>
    <w:rsid w:val="00AF0BFA"/>
    <w:rsid w:val="00AF1780"/>
    <w:rsid w:val="00AF1C5D"/>
    <w:rsid w:val="00AF1D14"/>
    <w:rsid w:val="00AF2AE6"/>
    <w:rsid w:val="00AF2DA7"/>
    <w:rsid w:val="00AF4000"/>
    <w:rsid w:val="00AF42D7"/>
    <w:rsid w:val="00AF5834"/>
    <w:rsid w:val="00AF5CB2"/>
    <w:rsid w:val="00AF680B"/>
    <w:rsid w:val="00B006FE"/>
    <w:rsid w:val="00B007CB"/>
    <w:rsid w:val="00B0184B"/>
    <w:rsid w:val="00B02975"/>
    <w:rsid w:val="00B02AA9"/>
    <w:rsid w:val="00B02FA3"/>
    <w:rsid w:val="00B041A5"/>
    <w:rsid w:val="00B04F4A"/>
    <w:rsid w:val="00B05084"/>
    <w:rsid w:val="00B07253"/>
    <w:rsid w:val="00B10DBE"/>
    <w:rsid w:val="00B118CA"/>
    <w:rsid w:val="00B1235A"/>
    <w:rsid w:val="00B130D1"/>
    <w:rsid w:val="00B14C34"/>
    <w:rsid w:val="00B15656"/>
    <w:rsid w:val="00B157F9"/>
    <w:rsid w:val="00B1785D"/>
    <w:rsid w:val="00B178A3"/>
    <w:rsid w:val="00B20256"/>
    <w:rsid w:val="00B20D09"/>
    <w:rsid w:val="00B20DDB"/>
    <w:rsid w:val="00B21CAC"/>
    <w:rsid w:val="00B2203E"/>
    <w:rsid w:val="00B23A92"/>
    <w:rsid w:val="00B23F54"/>
    <w:rsid w:val="00B2763F"/>
    <w:rsid w:val="00B27AAC"/>
    <w:rsid w:val="00B30320"/>
    <w:rsid w:val="00B30929"/>
    <w:rsid w:val="00B334D1"/>
    <w:rsid w:val="00B34034"/>
    <w:rsid w:val="00B34E6A"/>
    <w:rsid w:val="00B35371"/>
    <w:rsid w:val="00B364E6"/>
    <w:rsid w:val="00B36E50"/>
    <w:rsid w:val="00B372AA"/>
    <w:rsid w:val="00B40445"/>
    <w:rsid w:val="00B40538"/>
    <w:rsid w:val="00B409E0"/>
    <w:rsid w:val="00B40CAE"/>
    <w:rsid w:val="00B41888"/>
    <w:rsid w:val="00B43A49"/>
    <w:rsid w:val="00B44603"/>
    <w:rsid w:val="00B4488B"/>
    <w:rsid w:val="00B44ED3"/>
    <w:rsid w:val="00B45A52"/>
    <w:rsid w:val="00B46175"/>
    <w:rsid w:val="00B466C3"/>
    <w:rsid w:val="00B51D46"/>
    <w:rsid w:val="00B5371B"/>
    <w:rsid w:val="00B548B7"/>
    <w:rsid w:val="00B54D00"/>
    <w:rsid w:val="00B572EC"/>
    <w:rsid w:val="00B57CCB"/>
    <w:rsid w:val="00B60118"/>
    <w:rsid w:val="00B6083F"/>
    <w:rsid w:val="00B6152F"/>
    <w:rsid w:val="00B62BBF"/>
    <w:rsid w:val="00B63069"/>
    <w:rsid w:val="00B63B77"/>
    <w:rsid w:val="00B643E3"/>
    <w:rsid w:val="00B645EA"/>
    <w:rsid w:val="00B662C7"/>
    <w:rsid w:val="00B664C7"/>
    <w:rsid w:val="00B66D06"/>
    <w:rsid w:val="00B66E6D"/>
    <w:rsid w:val="00B67B87"/>
    <w:rsid w:val="00B67DFA"/>
    <w:rsid w:val="00B7011B"/>
    <w:rsid w:val="00B70C1A"/>
    <w:rsid w:val="00B713D8"/>
    <w:rsid w:val="00B73172"/>
    <w:rsid w:val="00B739F6"/>
    <w:rsid w:val="00B756A6"/>
    <w:rsid w:val="00B75D4D"/>
    <w:rsid w:val="00B76551"/>
    <w:rsid w:val="00B81887"/>
    <w:rsid w:val="00B81A6C"/>
    <w:rsid w:val="00B82997"/>
    <w:rsid w:val="00B82A4F"/>
    <w:rsid w:val="00B82F5F"/>
    <w:rsid w:val="00B85248"/>
    <w:rsid w:val="00B85DE5"/>
    <w:rsid w:val="00B90F73"/>
    <w:rsid w:val="00B91421"/>
    <w:rsid w:val="00B9184F"/>
    <w:rsid w:val="00B92C54"/>
    <w:rsid w:val="00B93B1F"/>
    <w:rsid w:val="00B93B59"/>
    <w:rsid w:val="00B9406A"/>
    <w:rsid w:val="00B945E3"/>
    <w:rsid w:val="00B94B10"/>
    <w:rsid w:val="00BA2277"/>
    <w:rsid w:val="00BA2280"/>
    <w:rsid w:val="00BA2A08"/>
    <w:rsid w:val="00BA307A"/>
    <w:rsid w:val="00BA3834"/>
    <w:rsid w:val="00BA4A81"/>
    <w:rsid w:val="00BA56D2"/>
    <w:rsid w:val="00BA7067"/>
    <w:rsid w:val="00BA76E0"/>
    <w:rsid w:val="00BB0873"/>
    <w:rsid w:val="00BB15E5"/>
    <w:rsid w:val="00BB2A25"/>
    <w:rsid w:val="00BB47AF"/>
    <w:rsid w:val="00BB49D2"/>
    <w:rsid w:val="00BB4C67"/>
    <w:rsid w:val="00BB4D8F"/>
    <w:rsid w:val="00BB51E9"/>
    <w:rsid w:val="00BB5965"/>
    <w:rsid w:val="00BB59BC"/>
    <w:rsid w:val="00BB64C9"/>
    <w:rsid w:val="00BC0FDC"/>
    <w:rsid w:val="00BC1B04"/>
    <w:rsid w:val="00BC3053"/>
    <w:rsid w:val="00BC37D3"/>
    <w:rsid w:val="00BC3EEB"/>
    <w:rsid w:val="00BC4D2E"/>
    <w:rsid w:val="00BC5A9A"/>
    <w:rsid w:val="00BC5DF5"/>
    <w:rsid w:val="00BC6438"/>
    <w:rsid w:val="00BC6528"/>
    <w:rsid w:val="00BC6F42"/>
    <w:rsid w:val="00BC7AD5"/>
    <w:rsid w:val="00BD0D78"/>
    <w:rsid w:val="00BD2A18"/>
    <w:rsid w:val="00BD2E33"/>
    <w:rsid w:val="00BD38B1"/>
    <w:rsid w:val="00BD48AC"/>
    <w:rsid w:val="00BD4CF2"/>
    <w:rsid w:val="00BD5F1A"/>
    <w:rsid w:val="00BE01C6"/>
    <w:rsid w:val="00BE02A3"/>
    <w:rsid w:val="00BE1234"/>
    <w:rsid w:val="00BE1F42"/>
    <w:rsid w:val="00BE1F53"/>
    <w:rsid w:val="00BE25F4"/>
    <w:rsid w:val="00BE2FA6"/>
    <w:rsid w:val="00BE333F"/>
    <w:rsid w:val="00BE3F3A"/>
    <w:rsid w:val="00BE4AFA"/>
    <w:rsid w:val="00BE4E7B"/>
    <w:rsid w:val="00BE5394"/>
    <w:rsid w:val="00BE58D4"/>
    <w:rsid w:val="00BE5975"/>
    <w:rsid w:val="00BE7406"/>
    <w:rsid w:val="00BE7603"/>
    <w:rsid w:val="00BF0D1D"/>
    <w:rsid w:val="00BF1EA8"/>
    <w:rsid w:val="00BF1F4A"/>
    <w:rsid w:val="00BF29FD"/>
    <w:rsid w:val="00BF3279"/>
    <w:rsid w:val="00BF376D"/>
    <w:rsid w:val="00BF476C"/>
    <w:rsid w:val="00BF74C7"/>
    <w:rsid w:val="00C010E1"/>
    <w:rsid w:val="00C011B5"/>
    <w:rsid w:val="00C015F1"/>
    <w:rsid w:val="00C01A55"/>
    <w:rsid w:val="00C01F33"/>
    <w:rsid w:val="00C02CC6"/>
    <w:rsid w:val="00C03D51"/>
    <w:rsid w:val="00C040D1"/>
    <w:rsid w:val="00C040F7"/>
    <w:rsid w:val="00C044AB"/>
    <w:rsid w:val="00C0502A"/>
    <w:rsid w:val="00C051C8"/>
    <w:rsid w:val="00C05706"/>
    <w:rsid w:val="00C05AE1"/>
    <w:rsid w:val="00C06556"/>
    <w:rsid w:val="00C06CFF"/>
    <w:rsid w:val="00C07377"/>
    <w:rsid w:val="00C07417"/>
    <w:rsid w:val="00C10478"/>
    <w:rsid w:val="00C12107"/>
    <w:rsid w:val="00C1281F"/>
    <w:rsid w:val="00C132D5"/>
    <w:rsid w:val="00C13BD1"/>
    <w:rsid w:val="00C14D4B"/>
    <w:rsid w:val="00C154BB"/>
    <w:rsid w:val="00C16B42"/>
    <w:rsid w:val="00C17372"/>
    <w:rsid w:val="00C17437"/>
    <w:rsid w:val="00C176B1"/>
    <w:rsid w:val="00C202FC"/>
    <w:rsid w:val="00C21677"/>
    <w:rsid w:val="00C21728"/>
    <w:rsid w:val="00C21A40"/>
    <w:rsid w:val="00C2419E"/>
    <w:rsid w:val="00C24908"/>
    <w:rsid w:val="00C24FF7"/>
    <w:rsid w:val="00C26434"/>
    <w:rsid w:val="00C26F3D"/>
    <w:rsid w:val="00C27194"/>
    <w:rsid w:val="00C2786D"/>
    <w:rsid w:val="00C279B5"/>
    <w:rsid w:val="00C27C45"/>
    <w:rsid w:val="00C3198A"/>
    <w:rsid w:val="00C35545"/>
    <w:rsid w:val="00C3719D"/>
    <w:rsid w:val="00C37CB2"/>
    <w:rsid w:val="00C401A6"/>
    <w:rsid w:val="00C415A1"/>
    <w:rsid w:val="00C429DB"/>
    <w:rsid w:val="00C45A75"/>
    <w:rsid w:val="00C45E7F"/>
    <w:rsid w:val="00C46A90"/>
    <w:rsid w:val="00C471BC"/>
    <w:rsid w:val="00C473A5"/>
    <w:rsid w:val="00C47A73"/>
    <w:rsid w:val="00C51B4C"/>
    <w:rsid w:val="00C52E22"/>
    <w:rsid w:val="00C530F5"/>
    <w:rsid w:val="00C5314F"/>
    <w:rsid w:val="00C54995"/>
    <w:rsid w:val="00C54D41"/>
    <w:rsid w:val="00C54D97"/>
    <w:rsid w:val="00C557D1"/>
    <w:rsid w:val="00C55ADB"/>
    <w:rsid w:val="00C6049E"/>
    <w:rsid w:val="00C60783"/>
    <w:rsid w:val="00C60AC0"/>
    <w:rsid w:val="00C60F9F"/>
    <w:rsid w:val="00C622F8"/>
    <w:rsid w:val="00C635DB"/>
    <w:rsid w:val="00C64672"/>
    <w:rsid w:val="00C67592"/>
    <w:rsid w:val="00C70697"/>
    <w:rsid w:val="00C70A9F"/>
    <w:rsid w:val="00C70B4C"/>
    <w:rsid w:val="00C718E8"/>
    <w:rsid w:val="00C71A01"/>
    <w:rsid w:val="00C72017"/>
    <w:rsid w:val="00C7206B"/>
    <w:rsid w:val="00C72093"/>
    <w:rsid w:val="00C7229D"/>
    <w:rsid w:val="00C728B5"/>
    <w:rsid w:val="00C72EF4"/>
    <w:rsid w:val="00C7365D"/>
    <w:rsid w:val="00C744FE"/>
    <w:rsid w:val="00C74BED"/>
    <w:rsid w:val="00C75ACF"/>
    <w:rsid w:val="00C75D2F"/>
    <w:rsid w:val="00C76112"/>
    <w:rsid w:val="00C7653B"/>
    <w:rsid w:val="00C767BE"/>
    <w:rsid w:val="00C76E3C"/>
    <w:rsid w:val="00C77376"/>
    <w:rsid w:val="00C81568"/>
    <w:rsid w:val="00C81C70"/>
    <w:rsid w:val="00C82D47"/>
    <w:rsid w:val="00C830EF"/>
    <w:rsid w:val="00C835A8"/>
    <w:rsid w:val="00C83D52"/>
    <w:rsid w:val="00C84231"/>
    <w:rsid w:val="00C85414"/>
    <w:rsid w:val="00C879C6"/>
    <w:rsid w:val="00C87CEF"/>
    <w:rsid w:val="00C9027A"/>
    <w:rsid w:val="00C9068E"/>
    <w:rsid w:val="00C93814"/>
    <w:rsid w:val="00C93C4B"/>
    <w:rsid w:val="00C941BC"/>
    <w:rsid w:val="00C944AB"/>
    <w:rsid w:val="00C94782"/>
    <w:rsid w:val="00C94C08"/>
    <w:rsid w:val="00C94E01"/>
    <w:rsid w:val="00C9560F"/>
    <w:rsid w:val="00C957C6"/>
    <w:rsid w:val="00C95B40"/>
    <w:rsid w:val="00C97F5E"/>
    <w:rsid w:val="00CA1030"/>
    <w:rsid w:val="00CA1A54"/>
    <w:rsid w:val="00CA1ED8"/>
    <w:rsid w:val="00CA21D5"/>
    <w:rsid w:val="00CA258B"/>
    <w:rsid w:val="00CA306D"/>
    <w:rsid w:val="00CA461D"/>
    <w:rsid w:val="00CA63EA"/>
    <w:rsid w:val="00CA67DF"/>
    <w:rsid w:val="00CA7234"/>
    <w:rsid w:val="00CA7DFA"/>
    <w:rsid w:val="00CB07E5"/>
    <w:rsid w:val="00CB0AD1"/>
    <w:rsid w:val="00CB1F2B"/>
    <w:rsid w:val="00CB1F63"/>
    <w:rsid w:val="00CB2D74"/>
    <w:rsid w:val="00CB4DA9"/>
    <w:rsid w:val="00CB5354"/>
    <w:rsid w:val="00CB6112"/>
    <w:rsid w:val="00CB6486"/>
    <w:rsid w:val="00CB6AFC"/>
    <w:rsid w:val="00CB7077"/>
    <w:rsid w:val="00CB7170"/>
    <w:rsid w:val="00CC040E"/>
    <w:rsid w:val="00CC111F"/>
    <w:rsid w:val="00CC1B60"/>
    <w:rsid w:val="00CC2011"/>
    <w:rsid w:val="00CC25FB"/>
    <w:rsid w:val="00CC3EA0"/>
    <w:rsid w:val="00CC41B3"/>
    <w:rsid w:val="00CC4D27"/>
    <w:rsid w:val="00CC56A6"/>
    <w:rsid w:val="00CC5B11"/>
    <w:rsid w:val="00CC7B45"/>
    <w:rsid w:val="00CD1188"/>
    <w:rsid w:val="00CD2358"/>
    <w:rsid w:val="00CD298A"/>
    <w:rsid w:val="00CD2ED1"/>
    <w:rsid w:val="00CD337B"/>
    <w:rsid w:val="00CD529C"/>
    <w:rsid w:val="00CD6F85"/>
    <w:rsid w:val="00CD7121"/>
    <w:rsid w:val="00CD77F8"/>
    <w:rsid w:val="00CD7C69"/>
    <w:rsid w:val="00CE0184"/>
    <w:rsid w:val="00CE0424"/>
    <w:rsid w:val="00CE27B0"/>
    <w:rsid w:val="00CE46C4"/>
    <w:rsid w:val="00CE4AB7"/>
    <w:rsid w:val="00CE5AB6"/>
    <w:rsid w:val="00CE709D"/>
    <w:rsid w:val="00CE7561"/>
    <w:rsid w:val="00CF00C9"/>
    <w:rsid w:val="00CF0C39"/>
    <w:rsid w:val="00CF1354"/>
    <w:rsid w:val="00CF187F"/>
    <w:rsid w:val="00CF24AD"/>
    <w:rsid w:val="00CF2CD3"/>
    <w:rsid w:val="00CF2E0C"/>
    <w:rsid w:val="00CF338E"/>
    <w:rsid w:val="00CF3B1F"/>
    <w:rsid w:val="00CF3BF6"/>
    <w:rsid w:val="00CF3BFE"/>
    <w:rsid w:val="00CF4C4E"/>
    <w:rsid w:val="00CF503B"/>
    <w:rsid w:val="00CF53C7"/>
    <w:rsid w:val="00CF625B"/>
    <w:rsid w:val="00CF687E"/>
    <w:rsid w:val="00CF68A0"/>
    <w:rsid w:val="00CF7DE1"/>
    <w:rsid w:val="00D00747"/>
    <w:rsid w:val="00D010E0"/>
    <w:rsid w:val="00D020AC"/>
    <w:rsid w:val="00D029E5"/>
    <w:rsid w:val="00D0349B"/>
    <w:rsid w:val="00D05053"/>
    <w:rsid w:val="00D05068"/>
    <w:rsid w:val="00D10249"/>
    <w:rsid w:val="00D10D4F"/>
    <w:rsid w:val="00D1106A"/>
    <w:rsid w:val="00D115C3"/>
    <w:rsid w:val="00D11897"/>
    <w:rsid w:val="00D12CEC"/>
    <w:rsid w:val="00D13135"/>
    <w:rsid w:val="00D13E4E"/>
    <w:rsid w:val="00D14C40"/>
    <w:rsid w:val="00D15473"/>
    <w:rsid w:val="00D165F6"/>
    <w:rsid w:val="00D1673F"/>
    <w:rsid w:val="00D1782C"/>
    <w:rsid w:val="00D22B25"/>
    <w:rsid w:val="00D22E82"/>
    <w:rsid w:val="00D23040"/>
    <w:rsid w:val="00D230DE"/>
    <w:rsid w:val="00D239A7"/>
    <w:rsid w:val="00D23ADC"/>
    <w:rsid w:val="00D23F47"/>
    <w:rsid w:val="00D241EC"/>
    <w:rsid w:val="00D252D6"/>
    <w:rsid w:val="00D25A7D"/>
    <w:rsid w:val="00D26441"/>
    <w:rsid w:val="00D26A09"/>
    <w:rsid w:val="00D27B69"/>
    <w:rsid w:val="00D30F36"/>
    <w:rsid w:val="00D31088"/>
    <w:rsid w:val="00D31778"/>
    <w:rsid w:val="00D32329"/>
    <w:rsid w:val="00D324CC"/>
    <w:rsid w:val="00D347FA"/>
    <w:rsid w:val="00D35EDB"/>
    <w:rsid w:val="00D36663"/>
    <w:rsid w:val="00D36E71"/>
    <w:rsid w:val="00D3704F"/>
    <w:rsid w:val="00D373A5"/>
    <w:rsid w:val="00D37400"/>
    <w:rsid w:val="00D37941"/>
    <w:rsid w:val="00D37D87"/>
    <w:rsid w:val="00D4002B"/>
    <w:rsid w:val="00D40B33"/>
    <w:rsid w:val="00D41266"/>
    <w:rsid w:val="00D4318F"/>
    <w:rsid w:val="00D438BF"/>
    <w:rsid w:val="00D43945"/>
    <w:rsid w:val="00D43B6B"/>
    <w:rsid w:val="00D440F8"/>
    <w:rsid w:val="00D447A1"/>
    <w:rsid w:val="00D448CB"/>
    <w:rsid w:val="00D50936"/>
    <w:rsid w:val="00D50C0D"/>
    <w:rsid w:val="00D514F0"/>
    <w:rsid w:val="00D51941"/>
    <w:rsid w:val="00D51DAE"/>
    <w:rsid w:val="00D53416"/>
    <w:rsid w:val="00D53D30"/>
    <w:rsid w:val="00D546FF"/>
    <w:rsid w:val="00D54710"/>
    <w:rsid w:val="00D553F8"/>
    <w:rsid w:val="00D55AD5"/>
    <w:rsid w:val="00D56504"/>
    <w:rsid w:val="00D576CA"/>
    <w:rsid w:val="00D57880"/>
    <w:rsid w:val="00D603FE"/>
    <w:rsid w:val="00D61155"/>
    <w:rsid w:val="00D61235"/>
    <w:rsid w:val="00D616AB"/>
    <w:rsid w:val="00D61AF5"/>
    <w:rsid w:val="00D64112"/>
    <w:rsid w:val="00D652B5"/>
    <w:rsid w:val="00D65695"/>
    <w:rsid w:val="00D66155"/>
    <w:rsid w:val="00D667FC"/>
    <w:rsid w:val="00D66C4B"/>
    <w:rsid w:val="00D708B0"/>
    <w:rsid w:val="00D71ACD"/>
    <w:rsid w:val="00D73B04"/>
    <w:rsid w:val="00D73C5F"/>
    <w:rsid w:val="00D73EEF"/>
    <w:rsid w:val="00D740DB"/>
    <w:rsid w:val="00D747CD"/>
    <w:rsid w:val="00D74E84"/>
    <w:rsid w:val="00D766B6"/>
    <w:rsid w:val="00D76DAC"/>
    <w:rsid w:val="00D77B1D"/>
    <w:rsid w:val="00D77C11"/>
    <w:rsid w:val="00D77E6A"/>
    <w:rsid w:val="00D8021F"/>
    <w:rsid w:val="00D80383"/>
    <w:rsid w:val="00D80AED"/>
    <w:rsid w:val="00D823C6"/>
    <w:rsid w:val="00D8327F"/>
    <w:rsid w:val="00D84C20"/>
    <w:rsid w:val="00D84C4A"/>
    <w:rsid w:val="00D86CA3"/>
    <w:rsid w:val="00D871CE"/>
    <w:rsid w:val="00D90F45"/>
    <w:rsid w:val="00D91443"/>
    <w:rsid w:val="00D9196D"/>
    <w:rsid w:val="00D91E4B"/>
    <w:rsid w:val="00D92982"/>
    <w:rsid w:val="00D93DD1"/>
    <w:rsid w:val="00D957FF"/>
    <w:rsid w:val="00D95E85"/>
    <w:rsid w:val="00D964E3"/>
    <w:rsid w:val="00D96C1B"/>
    <w:rsid w:val="00DA1273"/>
    <w:rsid w:val="00DA22AF"/>
    <w:rsid w:val="00DA305E"/>
    <w:rsid w:val="00DA39EF"/>
    <w:rsid w:val="00DA5417"/>
    <w:rsid w:val="00DA56E8"/>
    <w:rsid w:val="00DA58F0"/>
    <w:rsid w:val="00DA67D2"/>
    <w:rsid w:val="00DB0A9F"/>
    <w:rsid w:val="00DB15D0"/>
    <w:rsid w:val="00DB21CA"/>
    <w:rsid w:val="00DB2BE9"/>
    <w:rsid w:val="00DB3079"/>
    <w:rsid w:val="00DB377D"/>
    <w:rsid w:val="00DB3AB8"/>
    <w:rsid w:val="00DB3D7F"/>
    <w:rsid w:val="00DB487A"/>
    <w:rsid w:val="00DB58A5"/>
    <w:rsid w:val="00DB6302"/>
    <w:rsid w:val="00DB72AC"/>
    <w:rsid w:val="00DC19F5"/>
    <w:rsid w:val="00DC1DA2"/>
    <w:rsid w:val="00DC2A9F"/>
    <w:rsid w:val="00DC2B63"/>
    <w:rsid w:val="00DC2CDF"/>
    <w:rsid w:val="00DC2D36"/>
    <w:rsid w:val="00DC2F6A"/>
    <w:rsid w:val="00DC41B2"/>
    <w:rsid w:val="00DC4652"/>
    <w:rsid w:val="00DC53EF"/>
    <w:rsid w:val="00DC58E0"/>
    <w:rsid w:val="00DC7AF5"/>
    <w:rsid w:val="00DC7D07"/>
    <w:rsid w:val="00DD0CE6"/>
    <w:rsid w:val="00DD0DA8"/>
    <w:rsid w:val="00DD245B"/>
    <w:rsid w:val="00DD264E"/>
    <w:rsid w:val="00DD404E"/>
    <w:rsid w:val="00DD7AA2"/>
    <w:rsid w:val="00DE021B"/>
    <w:rsid w:val="00DE07BE"/>
    <w:rsid w:val="00DE102D"/>
    <w:rsid w:val="00DE199B"/>
    <w:rsid w:val="00DE241F"/>
    <w:rsid w:val="00DE2E01"/>
    <w:rsid w:val="00DE3809"/>
    <w:rsid w:val="00DE4A9F"/>
    <w:rsid w:val="00DE4E36"/>
    <w:rsid w:val="00DE5608"/>
    <w:rsid w:val="00DE58D0"/>
    <w:rsid w:val="00DE6025"/>
    <w:rsid w:val="00DE654F"/>
    <w:rsid w:val="00DE6DBD"/>
    <w:rsid w:val="00DF025A"/>
    <w:rsid w:val="00DF0424"/>
    <w:rsid w:val="00DF0B6E"/>
    <w:rsid w:val="00DF0C0C"/>
    <w:rsid w:val="00DF15E0"/>
    <w:rsid w:val="00DF2877"/>
    <w:rsid w:val="00DF37A0"/>
    <w:rsid w:val="00DF4263"/>
    <w:rsid w:val="00DF547C"/>
    <w:rsid w:val="00DF568A"/>
    <w:rsid w:val="00DF584F"/>
    <w:rsid w:val="00DF5858"/>
    <w:rsid w:val="00E00E39"/>
    <w:rsid w:val="00E00F92"/>
    <w:rsid w:val="00E011A0"/>
    <w:rsid w:val="00E02542"/>
    <w:rsid w:val="00E03787"/>
    <w:rsid w:val="00E05278"/>
    <w:rsid w:val="00E05465"/>
    <w:rsid w:val="00E0585F"/>
    <w:rsid w:val="00E109EA"/>
    <w:rsid w:val="00E110E7"/>
    <w:rsid w:val="00E11B20"/>
    <w:rsid w:val="00E14D00"/>
    <w:rsid w:val="00E153E8"/>
    <w:rsid w:val="00E15761"/>
    <w:rsid w:val="00E160A7"/>
    <w:rsid w:val="00E174E3"/>
    <w:rsid w:val="00E17FA2"/>
    <w:rsid w:val="00E21356"/>
    <w:rsid w:val="00E221FB"/>
    <w:rsid w:val="00E22330"/>
    <w:rsid w:val="00E2286F"/>
    <w:rsid w:val="00E23680"/>
    <w:rsid w:val="00E24102"/>
    <w:rsid w:val="00E2674D"/>
    <w:rsid w:val="00E26810"/>
    <w:rsid w:val="00E27927"/>
    <w:rsid w:val="00E30B5A"/>
    <w:rsid w:val="00E3123D"/>
    <w:rsid w:val="00E31461"/>
    <w:rsid w:val="00E31D43"/>
    <w:rsid w:val="00E32131"/>
    <w:rsid w:val="00E32608"/>
    <w:rsid w:val="00E33DD3"/>
    <w:rsid w:val="00E34188"/>
    <w:rsid w:val="00E34B6E"/>
    <w:rsid w:val="00E353BE"/>
    <w:rsid w:val="00E35559"/>
    <w:rsid w:val="00E3723A"/>
    <w:rsid w:val="00E37860"/>
    <w:rsid w:val="00E379C0"/>
    <w:rsid w:val="00E413A1"/>
    <w:rsid w:val="00E428E3"/>
    <w:rsid w:val="00E42C9E"/>
    <w:rsid w:val="00E43890"/>
    <w:rsid w:val="00E446F1"/>
    <w:rsid w:val="00E44839"/>
    <w:rsid w:val="00E450CA"/>
    <w:rsid w:val="00E455BB"/>
    <w:rsid w:val="00E45617"/>
    <w:rsid w:val="00E460CF"/>
    <w:rsid w:val="00E46886"/>
    <w:rsid w:val="00E47AEF"/>
    <w:rsid w:val="00E50042"/>
    <w:rsid w:val="00E5006B"/>
    <w:rsid w:val="00E51D65"/>
    <w:rsid w:val="00E53B75"/>
    <w:rsid w:val="00E53D18"/>
    <w:rsid w:val="00E53D81"/>
    <w:rsid w:val="00E53FC4"/>
    <w:rsid w:val="00E54E3B"/>
    <w:rsid w:val="00E5627F"/>
    <w:rsid w:val="00E57565"/>
    <w:rsid w:val="00E5757F"/>
    <w:rsid w:val="00E63838"/>
    <w:rsid w:val="00E64434"/>
    <w:rsid w:val="00E66B45"/>
    <w:rsid w:val="00E67C51"/>
    <w:rsid w:val="00E67F08"/>
    <w:rsid w:val="00E708F4"/>
    <w:rsid w:val="00E72EFC"/>
    <w:rsid w:val="00E740E2"/>
    <w:rsid w:val="00E744A6"/>
    <w:rsid w:val="00E74FE3"/>
    <w:rsid w:val="00E7519E"/>
    <w:rsid w:val="00E75457"/>
    <w:rsid w:val="00E758EC"/>
    <w:rsid w:val="00E764C2"/>
    <w:rsid w:val="00E767AA"/>
    <w:rsid w:val="00E7685E"/>
    <w:rsid w:val="00E8116F"/>
    <w:rsid w:val="00E811A0"/>
    <w:rsid w:val="00E81F4A"/>
    <w:rsid w:val="00E8234C"/>
    <w:rsid w:val="00E823C6"/>
    <w:rsid w:val="00E82DCE"/>
    <w:rsid w:val="00E83161"/>
    <w:rsid w:val="00E837A3"/>
    <w:rsid w:val="00E83AA9"/>
    <w:rsid w:val="00E8571C"/>
    <w:rsid w:val="00E85728"/>
    <w:rsid w:val="00E85928"/>
    <w:rsid w:val="00E85F5D"/>
    <w:rsid w:val="00E87822"/>
    <w:rsid w:val="00E90395"/>
    <w:rsid w:val="00E90E49"/>
    <w:rsid w:val="00E917F9"/>
    <w:rsid w:val="00E91A66"/>
    <w:rsid w:val="00E9291C"/>
    <w:rsid w:val="00E9293A"/>
    <w:rsid w:val="00E933CC"/>
    <w:rsid w:val="00E93739"/>
    <w:rsid w:val="00E93FFE"/>
    <w:rsid w:val="00E94BE3"/>
    <w:rsid w:val="00E94D50"/>
    <w:rsid w:val="00E94F8A"/>
    <w:rsid w:val="00E950F8"/>
    <w:rsid w:val="00E96983"/>
    <w:rsid w:val="00E96A5F"/>
    <w:rsid w:val="00E96A8E"/>
    <w:rsid w:val="00E97297"/>
    <w:rsid w:val="00EA2729"/>
    <w:rsid w:val="00EA34B3"/>
    <w:rsid w:val="00EA3A83"/>
    <w:rsid w:val="00EA5244"/>
    <w:rsid w:val="00EA772D"/>
    <w:rsid w:val="00EA7A41"/>
    <w:rsid w:val="00EB077B"/>
    <w:rsid w:val="00EB0BC5"/>
    <w:rsid w:val="00EB0D21"/>
    <w:rsid w:val="00EB2348"/>
    <w:rsid w:val="00EB43D4"/>
    <w:rsid w:val="00EB4EA2"/>
    <w:rsid w:val="00EB4FC2"/>
    <w:rsid w:val="00EB5475"/>
    <w:rsid w:val="00EB597E"/>
    <w:rsid w:val="00EC0674"/>
    <w:rsid w:val="00EC1E9B"/>
    <w:rsid w:val="00EC21F6"/>
    <w:rsid w:val="00EC24D5"/>
    <w:rsid w:val="00EC27C6"/>
    <w:rsid w:val="00EC29F6"/>
    <w:rsid w:val="00EC392C"/>
    <w:rsid w:val="00EC4207"/>
    <w:rsid w:val="00EC4EC5"/>
    <w:rsid w:val="00EC5017"/>
    <w:rsid w:val="00EC5653"/>
    <w:rsid w:val="00EC5709"/>
    <w:rsid w:val="00EC6E92"/>
    <w:rsid w:val="00EC71CE"/>
    <w:rsid w:val="00EC7330"/>
    <w:rsid w:val="00EC7E62"/>
    <w:rsid w:val="00ED1006"/>
    <w:rsid w:val="00ED2786"/>
    <w:rsid w:val="00ED351B"/>
    <w:rsid w:val="00ED3F35"/>
    <w:rsid w:val="00ED449A"/>
    <w:rsid w:val="00ED4BBC"/>
    <w:rsid w:val="00ED5510"/>
    <w:rsid w:val="00ED7778"/>
    <w:rsid w:val="00EE0D77"/>
    <w:rsid w:val="00EE1D8D"/>
    <w:rsid w:val="00EE284D"/>
    <w:rsid w:val="00EE32ED"/>
    <w:rsid w:val="00EE45FD"/>
    <w:rsid w:val="00EE4652"/>
    <w:rsid w:val="00EE4FA1"/>
    <w:rsid w:val="00EE57EA"/>
    <w:rsid w:val="00EE5914"/>
    <w:rsid w:val="00EE625B"/>
    <w:rsid w:val="00EE632E"/>
    <w:rsid w:val="00EE7642"/>
    <w:rsid w:val="00EF0537"/>
    <w:rsid w:val="00EF0BE3"/>
    <w:rsid w:val="00EF18FE"/>
    <w:rsid w:val="00EF1C8D"/>
    <w:rsid w:val="00EF1E88"/>
    <w:rsid w:val="00EF1ED4"/>
    <w:rsid w:val="00EF5787"/>
    <w:rsid w:val="00EF60D0"/>
    <w:rsid w:val="00EF6B6E"/>
    <w:rsid w:val="00F0071D"/>
    <w:rsid w:val="00F02DBE"/>
    <w:rsid w:val="00F0467F"/>
    <w:rsid w:val="00F04F6E"/>
    <w:rsid w:val="00F0528D"/>
    <w:rsid w:val="00F06C67"/>
    <w:rsid w:val="00F06DFD"/>
    <w:rsid w:val="00F071D1"/>
    <w:rsid w:val="00F072BD"/>
    <w:rsid w:val="00F07533"/>
    <w:rsid w:val="00F10629"/>
    <w:rsid w:val="00F130A3"/>
    <w:rsid w:val="00F15FA5"/>
    <w:rsid w:val="00F17E65"/>
    <w:rsid w:val="00F209B7"/>
    <w:rsid w:val="00F21A74"/>
    <w:rsid w:val="00F22870"/>
    <w:rsid w:val="00F23045"/>
    <w:rsid w:val="00F2376F"/>
    <w:rsid w:val="00F243D8"/>
    <w:rsid w:val="00F25CA8"/>
    <w:rsid w:val="00F25FBD"/>
    <w:rsid w:val="00F278A8"/>
    <w:rsid w:val="00F30828"/>
    <w:rsid w:val="00F313D6"/>
    <w:rsid w:val="00F31E1C"/>
    <w:rsid w:val="00F31EAB"/>
    <w:rsid w:val="00F32227"/>
    <w:rsid w:val="00F33A27"/>
    <w:rsid w:val="00F35CAB"/>
    <w:rsid w:val="00F36EE0"/>
    <w:rsid w:val="00F40F0C"/>
    <w:rsid w:val="00F417EC"/>
    <w:rsid w:val="00F41832"/>
    <w:rsid w:val="00F424E5"/>
    <w:rsid w:val="00F426BE"/>
    <w:rsid w:val="00F45848"/>
    <w:rsid w:val="00F4766C"/>
    <w:rsid w:val="00F47F21"/>
    <w:rsid w:val="00F5060E"/>
    <w:rsid w:val="00F507D1"/>
    <w:rsid w:val="00F519CE"/>
    <w:rsid w:val="00F51ADA"/>
    <w:rsid w:val="00F53902"/>
    <w:rsid w:val="00F53ED8"/>
    <w:rsid w:val="00F56C2C"/>
    <w:rsid w:val="00F60203"/>
    <w:rsid w:val="00F607C5"/>
    <w:rsid w:val="00F60AC0"/>
    <w:rsid w:val="00F60DEA"/>
    <w:rsid w:val="00F61EE5"/>
    <w:rsid w:val="00F62FB4"/>
    <w:rsid w:val="00F6302A"/>
    <w:rsid w:val="00F63950"/>
    <w:rsid w:val="00F646A8"/>
    <w:rsid w:val="00F64B61"/>
    <w:rsid w:val="00F64C2B"/>
    <w:rsid w:val="00F651BE"/>
    <w:rsid w:val="00F67BA0"/>
    <w:rsid w:val="00F67F53"/>
    <w:rsid w:val="00F703BE"/>
    <w:rsid w:val="00F70532"/>
    <w:rsid w:val="00F71C64"/>
    <w:rsid w:val="00F71F69"/>
    <w:rsid w:val="00F7226C"/>
    <w:rsid w:val="00F72B72"/>
    <w:rsid w:val="00F74BB9"/>
    <w:rsid w:val="00F75582"/>
    <w:rsid w:val="00F758D1"/>
    <w:rsid w:val="00F76EFA"/>
    <w:rsid w:val="00F77E5A"/>
    <w:rsid w:val="00F804BE"/>
    <w:rsid w:val="00F817CE"/>
    <w:rsid w:val="00F81854"/>
    <w:rsid w:val="00F81A80"/>
    <w:rsid w:val="00F8249C"/>
    <w:rsid w:val="00F82509"/>
    <w:rsid w:val="00F8361B"/>
    <w:rsid w:val="00F8456C"/>
    <w:rsid w:val="00F859D8"/>
    <w:rsid w:val="00F868F5"/>
    <w:rsid w:val="00F86C36"/>
    <w:rsid w:val="00F90289"/>
    <w:rsid w:val="00F90470"/>
    <w:rsid w:val="00F9056A"/>
    <w:rsid w:val="00F90F8D"/>
    <w:rsid w:val="00F91570"/>
    <w:rsid w:val="00F92782"/>
    <w:rsid w:val="00F93811"/>
    <w:rsid w:val="00F93AA9"/>
    <w:rsid w:val="00F9505F"/>
    <w:rsid w:val="00F963E8"/>
    <w:rsid w:val="00F96985"/>
    <w:rsid w:val="00F97466"/>
    <w:rsid w:val="00F97615"/>
    <w:rsid w:val="00F97838"/>
    <w:rsid w:val="00F97B9F"/>
    <w:rsid w:val="00FA0607"/>
    <w:rsid w:val="00FA0C6D"/>
    <w:rsid w:val="00FA2BB3"/>
    <w:rsid w:val="00FA48FD"/>
    <w:rsid w:val="00FA6806"/>
    <w:rsid w:val="00FA7812"/>
    <w:rsid w:val="00FA7A5E"/>
    <w:rsid w:val="00FB0058"/>
    <w:rsid w:val="00FB0A5A"/>
    <w:rsid w:val="00FB1632"/>
    <w:rsid w:val="00FB3CF9"/>
    <w:rsid w:val="00FB4C80"/>
    <w:rsid w:val="00FB5482"/>
    <w:rsid w:val="00FB6A6A"/>
    <w:rsid w:val="00FC1637"/>
    <w:rsid w:val="00FC7429"/>
    <w:rsid w:val="00FD07F6"/>
    <w:rsid w:val="00FD16A9"/>
    <w:rsid w:val="00FD1914"/>
    <w:rsid w:val="00FD1B05"/>
    <w:rsid w:val="00FD1CAD"/>
    <w:rsid w:val="00FD1D0D"/>
    <w:rsid w:val="00FD1EC8"/>
    <w:rsid w:val="00FD21B0"/>
    <w:rsid w:val="00FD3CC7"/>
    <w:rsid w:val="00FD3EFD"/>
    <w:rsid w:val="00FD446A"/>
    <w:rsid w:val="00FD47ED"/>
    <w:rsid w:val="00FD547F"/>
    <w:rsid w:val="00FD5ECC"/>
    <w:rsid w:val="00FD720F"/>
    <w:rsid w:val="00FD7236"/>
    <w:rsid w:val="00FD73A0"/>
    <w:rsid w:val="00FD74DB"/>
    <w:rsid w:val="00FD7589"/>
    <w:rsid w:val="00FD7660"/>
    <w:rsid w:val="00FE0655"/>
    <w:rsid w:val="00FE21D0"/>
    <w:rsid w:val="00FE2365"/>
    <w:rsid w:val="00FE37D7"/>
    <w:rsid w:val="00FE4C7B"/>
    <w:rsid w:val="00FE4EB8"/>
    <w:rsid w:val="00FE5AF5"/>
    <w:rsid w:val="00FE7336"/>
    <w:rsid w:val="00FE787C"/>
    <w:rsid w:val="00FF14FC"/>
    <w:rsid w:val="00FF1690"/>
    <w:rsid w:val="00FF2643"/>
    <w:rsid w:val="00FF2EDA"/>
    <w:rsid w:val="00FF45A5"/>
    <w:rsid w:val="00FF5AAE"/>
    <w:rsid w:val="00FF5C91"/>
    <w:rsid w:val="00FF7453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4C3A7A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rsid w:val="00973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0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qFormat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rsid w:val="00973137"/>
    <w:pPr>
      <w:jc w:val="center"/>
    </w:pPr>
  </w:style>
  <w:style w:type="paragraph" w:customStyle="1" w:styleId="TAH">
    <w:name w:val="TAH"/>
    <w:basedOn w:val="TAC"/>
    <w:link w:val="TAHCar"/>
    <w:qFormat/>
    <w:rsid w:val="00973137"/>
    <w:rPr>
      <w:b/>
    </w:rPr>
  </w:style>
  <w:style w:type="paragraph" w:customStyle="1" w:styleId="TAN">
    <w:name w:val="TAN"/>
    <w:basedOn w:val="TAL"/>
    <w:link w:val="TANChar"/>
    <w:qFormat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1"/>
    <w:rsid w:val="00973137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,Bullet list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TACChar">
    <w:name w:val="TAC Char"/>
    <w:link w:val="TAC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TANChar">
    <w:name w:val="TAN Char"/>
    <w:link w:val="TAN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B1Char">
    <w:name w:val="B1 Char"/>
    <w:qFormat/>
    <w:rsid w:val="008338D6"/>
    <w:rPr>
      <w:rFonts w:eastAsia="Times New Roman"/>
      <w:lang w:eastAsia="en-GB"/>
    </w:rPr>
  </w:style>
  <w:style w:type="character" w:customStyle="1" w:styleId="B3Char">
    <w:name w:val="B3 Char"/>
    <w:qFormat/>
    <w:locked/>
    <w:rsid w:val="008338D6"/>
    <w:rPr>
      <w:rFonts w:eastAsia="Times New Roman"/>
      <w:lang w:eastAsia="en-GB"/>
    </w:rPr>
  </w:style>
  <w:style w:type="paragraph" w:customStyle="1" w:styleId="cjk">
    <w:name w:val="cjk"/>
    <w:basedOn w:val="a1"/>
    <w:qFormat/>
    <w:rsid w:val="00E27927"/>
    <w:pPr>
      <w:spacing w:before="100" w:beforeAutospacing="1" w:after="181" w:line="240" w:lineRule="auto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0414F7A-27F5-41CD-8C6F-4834C28CA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2</Pages>
  <Words>422</Words>
  <Characters>2406</Characters>
  <Application>Microsoft Office Word</Application>
  <DocSecurity>0</DocSecurity>
  <Lines>20</Lines>
  <Paragraphs>5</Paragraphs>
  <ScaleCrop>false</ScaleCrop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RAN4</dc:title>
  <dc:creator>OPPO</dc:creator>
  <cp:keywords>3GPP</cp:keywords>
  <cp:lastModifiedBy>OPPO</cp:lastModifiedBy>
  <cp:revision>387</cp:revision>
  <cp:lastPrinted>2008-01-31T07:09:00Z</cp:lastPrinted>
  <dcterms:created xsi:type="dcterms:W3CDTF">2022-11-02T05:40:00Z</dcterms:created>
  <dcterms:modified xsi:type="dcterms:W3CDTF">2023-05-15T12:29:00Z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